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D13" w:rsidRDefault="0092386B" w:rsidP="0092386B">
      <w:pPr>
        <w:pStyle w:val="Titel"/>
      </w:pPr>
      <w:r>
        <w:t>Overzicht corona en privacy</w:t>
      </w:r>
    </w:p>
    <w:p w:rsidR="0092386B" w:rsidRDefault="0092386B" w:rsidP="0092386B">
      <w:r>
        <w:t xml:space="preserve">Versie 23 maart 2020. </w:t>
      </w:r>
    </w:p>
    <w:p w:rsidR="0092386B" w:rsidRPr="0092386B" w:rsidRDefault="0092386B" w:rsidP="0092386B"/>
    <w:p w:rsidR="000D41C5" w:rsidRPr="00223D13" w:rsidRDefault="000D41C5" w:rsidP="00223D13">
      <w:pPr>
        <w:pStyle w:val="Kop1"/>
      </w:pPr>
      <w:bookmarkStart w:id="0" w:name="_Toc36196363"/>
      <w:r w:rsidRPr="00223D13">
        <w:t>Inleiding</w:t>
      </w:r>
      <w:bookmarkEnd w:id="0"/>
    </w:p>
    <w:p w:rsidR="0004457F" w:rsidRPr="00223D13" w:rsidRDefault="00C61E61" w:rsidP="0004457F">
      <w:pPr>
        <w:pStyle w:val="Default"/>
        <w:rPr>
          <w:rFonts w:asciiTheme="majorHAnsi" w:hAnsiTheme="majorHAnsi"/>
          <w:color w:val="auto"/>
          <w:sz w:val="22"/>
          <w:szCs w:val="22"/>
        </w:rPr>
      </w:pPr>
      <w:r w:rsidRPr="00223D13">
        <w:rPr>
          <w:rFonts w:asciiTheme="majorHAnsi" w:hAnsiTheme="majorHAnsi"/>
          <w:color w:val="auto"/>
          <w:sz w:val="22"/>
          <w:szCs w:val="22"/>
        </w:rPr>
        <w:t xml:space="preserve">De uitbraak van het coronavirus en de maatregelen die getroffen worden om de gevolgen te beperken raken organisaties. Waar mogelijk werken medewerkers thuis. Zij proberen de organisatie zo goed en zo kwaad mogelijk door te laten draaien. </w:t>
      </w:r>
      <w:r w:rsidR="0004457F" w:rsidRPr="00223D13">
        <w:rPr>
          <w:rFonts w:asciiTheme="majorHAnsi" w:hAnsiTheme="majorHAnsi"/>
          <w:color w:val="auto"/>
          <w:sz w:val="22"/>
          <w:szCs w:val="22"/>
        </w:rPr>
        <w:t xml:space="preserve">Door de voortdurend veranderende situatie ontstaan een groot aantal vragen, ook over de </w:t>
      </w:r>
      <w:r w:rsidR="00223D13" w:rsidRPr="00223D13">
        <w:rPr>
          <w:rFonts w:asciiTheme="majorHAnsi" w:hAnsiTheme="majorHAnsi"/>
          <w:color w:val="auto"/>
          <w:sz w:val="22"/>
          <w:szCs w:val="22"/>
        </w:rPr>
        <w:t>relatie</w:t>
      </w:r>
      <w:r w:rsidR="0004457F" w:rsidRPr="00223D13">
        <w:rPr>
          <w:rFonts w:asciiTheme="majorHAnsi" w:hAnsiTheme="majorHAnsi"/>
          <w:color w:val="auto"/>
          <w:sz w:val="22"/>
          <w:szCs w:val="22"/>
        </w:rPr>
        <w:t xml:space="preserve"> tussen werkgever en (zieke) werknemer. </w:t>
      </w:r>
      <w:r w:rsidRPr="00223D13">
        <w:rPr>
          <w:rFonts w:asciiTheme="majorHAnsi" w:hAnsiTheme="majorHAnsi"/>
          <w:color w:val="auto"/>
          <w:sz w:val="22"/>
          <w:szCs w:val="22"/>
        </w:rPr>
        <w:t xml:space="preserve">Thuiswerken is niet voor iedere </w:t>
      </w:r>
      <w:r w:rsidR="000D41C5" w:rsidRPr="00223D13">
        <w:rPr>
          <w:rFonts w:asciiTheme="majorHAnsi" w:hAnsiTheme="majorHAnsi"/>
          <w:color w:val="auto"/>
          <w:sz w:val="22"/>
          <w:szCs w:val="22"/>
        </w:rPr>
        <w:t>organisatie</w:t>
      </w:r>
      <w:r w:rsidRPr="00223D13">
        <w:rPr>
          <w:rFonts w:asciiTheme="majorHAnsi" w:hAnsiTheme="majorHAnsi"/>
          <w:color w:val="auto"/>
          <w:sz w:val="22"/>
          <w:szCs w:val="22"/>
        </w:rPr>
        <w:t xml:space="preserve"> normaal</w:t>
      </w:r>
      <w:r w:rsidR="00223D13">
        <w:rPr>
          <w:rFonts w:asciiTheme="majorHAnsi" w:hAnsiTheme="majorHAnsi"/>
          <w:color w:val="auto"/>
          <w:sz w:val="22"/>
          <w:szCs w:val="22"/>
        </w:rPr>
        <w:t xml:space="preserve"> maar is nu wel de norm</w:t>
      </w:r>
      <w:r w:rsidRPr="00223D13">
        <w:rPr>
          <w:rFonts w:asciiTheme="majorHAnsi" w:hAnsiTheme="majorHAnsi"/>
          <w:color w:val="auto"/>
          <w:sz w:val="22"/>
          <w:szCs w:val="22"/>
        </w:rPr>
        <w:t xml:space="preserve">. Bovendien lopen nu vraagstukken rondom thuiswerken, ziekte, </w:t>
      </w:r>
      <w:r w:rsidR="000D41C5" w:rsidRPr="00223D13">
        <w:rPr>
          <w:rFonts w:asciiTheme="majorHAnsi" w:hAnsiTheme="majorHAnsi"/>
          <w:color w:val="auto"/>
          <w:sz w:val="22"/>
          <w:szCs w:val="22"/>
        </w:rPr>
        <w:t>verminderde</w:t>
      </w:r>
      <w:r w:rsidRPr="00223D13">
        <w:rPr>
          <w:rFonts w:asciiTheme="majorHAnsi" w:hAnsiTheme="majorHAnsi"/>
          <w:color w:val="auto"/>
          <w:sz w:val="22"/>
          <w:szCs w:val="22"/>
        </w:rPr>
        <w:t xml:space="preserve"> productiviteit (kinderen!) </w:t>
      </w:r>
      <w:r w:rsidR="0004457F" w:rsidRPr="00223D13">
        <w:rPr>
          <w:rFonts w:asciiTheme="majorHAnsi" w:hAnsiTheme="majorHAnsi"/>
          <w:color w:val="auto"/>
          <w:sz w:val="22"/>
          <w:szCs w:val="22"/>
        </w:rPr>
        <w:t>door elkaar</w:t>
      </w:r>
      <w:r w:rsidRPr="00223D13">
        <w:rPr>
          <w:rFonts w:asciiTheme="majorHAnsi" w:hAnsiTheme="majorHAnsi"/>
          <w:color w:val="auto"/>
          <w:sz w:val="22"/>
          <w:szCs w:val="22"/>
        </w:rPr>
        <w:t xml:space="preserve">. </w:t>
      </w:r>
    </w:p>
    <w:p w:rsidR="0004457F" w:rsidRPr="00223D13" w:rsidRDefault="0004457F" w:rsidP="0004457F">
      <w:pPr>
        <w:pStyle w:val="Default"/>
        <w:rPr>
          <w:rFonts w:asciiTheme="majorHAnsi" w:hAnsiTheme="majorHAnsi"/>
          <w:color w:val="auto"/>
          <w:sz w:val="22"/>
          <w:szCs w:val="22"/>
        </w:rPr>
      </w:pPr>
    </w:p>
    <w:p w:rsidR="00C61E61" w:rsidRPr="00223D13" w:rsidRDefault="00C61E61" w:rsidP="0004457F">
      <w:pPr>
        <w:pStyle w:val="Default"/>
        <w:rPr>
          <w:rFonts w:asciiTheme="majorHAnsi" w:hAnsiTheme="majorHAnsi"/>
          <w:color w:val="auto"/>
          <w:sz w:val="22"/>
          <w:szCs w:val="22"/>
        </w:rPr>
      </w:pPr>
      <w:r w:rsidRPr="00223D13">
        <w:rPr>
          <w:rFonts w:asciiTheme="majorHAnsi" w:hAnsiTheme="majorHAnsi"/>
          <w:color w:val="auto"/>
          <w:sz w:val="22"/>
          <w:szCs w:val="22"/>
        </w:rPr>
        <w:t xml:space="preserve">Er komt heel veel informatie beschikbaar. Het is niet altijd eenvoudig deze toe te passen op de eigen situatie. </w:t>
      </w:r>
      <w:r w:rsidR="0004457F" w:rsidRPr="00223D13">
        <w:rPr>
          <w:rFonts w:asciiTheme="majorHAnsi" w:hAnsiTheme="majorHAnsi"/>
          <w:color w:val="auto"/>
          <w:sz w:val="22"/>
          <w:szCs w:val="22"/>
        </w:rPr>
        <w:t>D</w:t>
      </w:r>
      <w:r w:rsidRPr="00223D13">
        <w:rPr>
          <w:rFonts w:asciiTheme="majorHAnsi" w:hAnsiTheme="majorHAnsi"/>
          <w:color w:val="auto"/>
          <w:sz w:val="22"/>
          <w:szCs w:val="22"/>
        </w:rPr>
        <w:t>ez</w:t>
      </w:r>
      <w:r w:rsidR="000D41C5" w:rsidRPr="00223D13">
        <w:rPr>
          <w:rFonts w:asciiTheme="majorHAnsi" w:hAnsiTheme="majorHAnsi"/>
          <w:color w:val="auto"/>
          <w:sz w:val="22"/>
          <w:szCs w:val="22"/>
        </w:rPr>
        <w:t>e factsheet probeer</w:t>
      </w:r>
      <w:r w:rsidR="0004457F" w:rsidRPr="00223D13">
        <w:rPr>
          <w:rFonts w:asciiTheme="majorHAnsi" w:hAnsiTheme="majorHAnsi"/>
          <w:color w:val="auto"/>
          <w:sz w:val="22"/>
          <w:szCs w:val="22"/>
        </w:rPr>
        <w:t>t</w:t>
      </w:r>
      <w:r w:rsidR="000D41C5" w:rsidRPr="00223D13">
        <w:rPr>
          <w:rFonts w:asciiTheme="majorHAnsi" w:hAnsiTheme="majorHAnsi"/>
          <w:color w:val="auto"/>
          <w:sz w:val="22"/>
          <w:szCs w:val="22"/>
        </w:rPr>
        <w:t xml:space="preserve"> praktijk</w:t>
      </w:r>
      <w:r w:rsidRPr="00223D13">
        <w:rPr>
          <w:rFonts w:asciiTheme="majorHAnsi" w:hAnsiTheme="majorHAnsi"/>
          <w:color w:val="auto"/>
          <w:sz w:val="22"/>
          <w:szCs w:val="22"/>
        </w:rPr>
        <w:t xml:space="preserve">gerichte antwoorden te geven op vragen waarbij privacy een rol speelt. Het stuk bevat een korte lijst </w:t>
      </w:r>
      <w:r w:rsidR="000D41C5" w:rsidRPr="00223D13">
        <w:rPr>
          <w:rFonts w:asciiTheme="majorHAnsi" w:hAnsiTheme="majorHAnsi"/>
          <w:color w:val="auto"/>
          <w:sz w:val="22"/>
          <w:szCs w:val="22"/>
        </w:rPr>
        <w:t>informatiebronnen</w:t>
      </w:r>
      <w:r w:rsidRPr="00223D13">
        <w:rPr>
          <w:rFonts w:asciiTheme="majorHAnsi" w:hAnsiTheme="majorHAnsi"/>
          <w:color w:val="auto"/>
          <w:sz w:val="22"/>
          <w:szCs w:val="22"/>
        </w:rPr>
        <w:t xml:space="preserve"> van </w:t>
      </w:r>
      <w:r w:rsidR="000D41C5" w:rsidRPr="00223D13">
        <w:rPr>
          <w:rFonts w:asciiTheme="majorHAnsi" w:hAnsiTheme="majorHAnsi"/>
          <w:color w:val="auto"/>
          <w:sz w:val="22"/>
          <w:szCs w:val="22"/>
        </w:rPr>
        <w:t xml:space="preserve">officiële </w:t>
      </w:r>
      <w:r w:rsidRPr="00223D13">
        <w:rPr>
          <w:rFonts w:asciiTheme="majorHAnsi" w:hAnsiTheme="majorHAnsi"/>
          <w:color w:val="auto"/>
          <w:sz w:val="22"/>
          <w:szCs w:val="22"/>
        </w:rPr>
        <w:t xml:space="preserve">kanalen. </w:t>
      </w:r>
      <w:r w:rsidR="0004457F" w:rsidRPr="00223D13">
        <w:rPr>
          <w:rFonts w:asciiTheme="majorHAnsi" w:hAnsiTheme="majorHAnsi"/>
          <w:color w:val="auto"/>
          <w:sz w:val="22"/>
          <w:szCs w:val="22"/>
        </w:rPr>
        <w:t xml:space="preserve">Het is altijd raadzaam </w:t>
      </w:r>
      <w:r w:rsidRPr="00223D13">
        <w:rPr>
          <w:rFonts w:asciiTheme="majorHAnsi" w:hAnsiTheme="majorHAnsi"/>
          <w:color w:val="auto"/>
          <w:sz w:val="22"/>
          <w:szCs w:val="22"/>
        </w:rPr>
        <w:t xml:space="preserve">om de originele teksten te lezen. Blogs of </w:t>
      </w:r>
      <w:r w:rsidR="00223D13" w:rsidRPr="00223D13">
        <w:rPr>
          <w:rFonts w:asciiTheme="majorHAnsi" w:hAnsiTheme="majorHAnsi"/>
          <w:color w:val="auto"/>
          <w:sz w:val="22"/>
          <w:szCs w:val="22"/>
        </w:rPr>
        <w:t>zakelijke</w:t>
      </w:r>
      <w:r w:rsidRPr="00223D13">
        <w:rPr>
          <w:rFonts w:asciiTheme="majorHAnsi" w:hAnsiTheme="majorHAnsi"/>
          <w:color w:val="auto"/>
          <w:sz w:val="22"/>
          <w:szCs w:val="22"/>
        </w:rPr>
        <w:t xml:space="preserve"> artikelen kunnen snel gedateerd raken.</w:t>
      </w:r>
      <w:r w:rsidR="00223D13">
        <w:rPr>
          <w:rFonts w:asciiTheme="majorHAnsi" w:hAnsiTheme="majorHAnsi"/>
          <w:color w:val="auto"/>
          <w:sz w:val="22"/>
          <w:szCs w:val="22"/>
        </w:rPr>
        <w:t xml:space="preserve"> Door andere wetgeving kunnen andere Europese landen andere maatregelen treffen. Blijf alert op de verschillen tussen landen.</w:t>
      </w:r>
    </w:p>
    <w:p w:rsidR="0004457F" w:rsidRPr="00223D13" w:rsidRDefault="0004457F" w:rsidP="0004457F">
      <w:pPr>
        <w:pStyle w:val="Default"/>
        <w:rPr>
          <w:rFonts w:asciiTheme="majorHAnsi" w:hAnsiTheme="majorHAnsi"/>
          <w:color w:val="auto"/>
          <w:sz w:val="22"/>
          <w:szCs w:val="22"/>
        </w:rPr>
      </w:pPr>
    </w:p>
    <w:p w:rsidR="00604464" w:rsidRPr="00223D13" w:rsidRDefault="0004457F" w:rsidP="00223D13">
      <w:pPr>
        <w:pStyle w:val="Kop1"/>
      </w:pPr>
      <w:bookmarkStart w:id="1" w:name="_Toc36196364"/>
      <w:r w:rsidRPr="00223D13">
        <w:t>Uitgangspunt: blijf binnen p</w:t>
      </w:r>
      <w:r w:rsidR="000D41C5" w:rsidRPr="00223D13">
        <w:t>rivacy</w:t>
      </w:r>
      <w:r w:rsidRPr="00223D13">
        <w:t>regels</w:t>
      </w:r>
      <w:bookmarkEnd w:id="1"/>
    </w:p>
    <w:p w:rsidR="00EB78A4" w:rsidRPr="00223D13" w:rsidRDefault="00604464" w:rsidP="00604464">
      <w:pPr>
        <w:pStyle w:val="Default"/>
        <w:rPr>
          <w:rFonts w:asciiTheme="majorHAnsi" w:hAnsiTheme="majorHAnsi"/>
          <w:color w:val="auto"/>
          <w:sz w:val="22"/>
          <w:szCs w:val="22"/>
        </w:rPr>
      </w:pPr>
      <w:r w:rsidRPr="00223D13">
        <w:rPr>
          <w:rFonts w:asciiTheme="majorHAnsi" w:hAnsiTheme="majorHAnsi"/>
          <w:color w:val="auto"/>
          <w:sz w:val="22"/>
          <w:szCs w:val="22"/>
        </w:rPr>
        <w:t>De regels inzake gegevensbescherming vormen geen belemmering voor maatregelen die worden genomen in de strijd tegen de coronaviruspandemie.</w:t>
      </w:r>
      <w:r w:rsidR="004776C7" w:rsidRPr="00223D13">
        <w:rPr>
          <w:rFonts w:asciiTheme="majorHAnsi" w:hAnsiTheme="majorHAnsi"/>
          <w:color w:val="auto"/>
          <w:sz w:val="22"/>
          <w:szCs w:val="22"/>
        </w:rPr>
        <w:t xml:space="preserve"> Dit is het standpunt van de Autoriteit Persoonsgegevens en de EDPB (samenwerkende toezichthouders).</w:t>
      </w:r>
      <w:r w:rsidRPr="00223D13">
        <w:rPr>
          <w:rFonts w:asciiTheme="majorHAnsi" w:hAnsiTheme="majorHAnsi"/>
          <w:color w:val="auto"/>
          <w:sz w:val="22"/>
          <w:szCs w:val="22"/>
        </w:rPr>
        <w:t xml:space="preserve"> </w:t>
      </w:r>
      <w:r w:rsidR="00EB78A4" w:rsidRPr="00223D13">
        <w:rPr>
          <w:rFonts w:asciiTheme="majorHAnsi" w:hAnsiTheme="majorHAnsi"/>
          <w:color w:val="auto"/>
          <w:sz w:val="22"/>
          <w:szCs w:val="22"/>
        </w:rPr>
        <w:t>De EDPB stelt in een verklaring</w:t>
      </w:r>
      <w:r w:rsidRPr="00223D13">
        <w:rPr>
          <w:rFonts w:asciiTheme="majorHAnsi" w:hAnsiTheme="majorHAnsi"/>
          <w:color w:val="auto"/>
          <w:sz w:val="22"/>
          <w:szCs w:val="22"/>
        </w:rPr>
        <w:t xml:space="preserve"> dat </w:t>
      </w:r>
      <w:r w:rsidR="0004457F" w:rsidRPr="00223D13">
        <w:rPr>
          <w:rFonts w:asciiTheme="majorHAnsi" w:hAnsiTheme="majorHAnsi"/>
          <w:color w:val="auto"/>
          <w:sz w:val="22"/>
          <w:szCs w:val="22"/>
        </w:rPr>
        <w:t xml:space="preserve">ook nu </w:t>
      </w:r>
      <w:r w:rsidR="00EB78A4" w:rsidRPr="00223D13">
        <w:rPr>
          <w:rFonts w:asciiTheme="majorHAnsi" w:hAnsiTheme="majorHAnsi"/>
          <w:color w:val="auto"/>
          <w:sz w:val="22"/>
          <w:szCs w:val="22"/>
        </w:rPr>
        <w:t>persoonsgegevens beschermd moeten blijven</w:t>
      </w:r>
      <w:r w:rsidR="0004457F" w:rsidRPr="00223D13">
        <w:rPr>
          <w:rFonts w:asciiTheme="majorHAnsi" w:hAnsiTheme="majorHAnsi"/>
          <w:color w:val="auto"/>
          <w:sz w:val="22"/>
          <w:szCs w:val="22"/>
        </w:rPr>
        <w:t xml:space="preserve"> en de wet nageleefd</w:t>
      </w:r>
      <w:r w:rsidR="00223D13">
        <w:rPr>
          <w:rFonts w:asciiTheme="majorHAnsi" w:hAnsiTheme="majorHAnsi"/>
          <w:color w:val="auto"/>
          <w:sz w:val="22"/>
          <w:szCs w:val="22"/>
        </w:rPr>
        <w:t>.</w:t>
      </w:r>
      <w:r w:rsidR="00EB78A4" w:rsidRPr="00223D13">
        <w:rPr>
          <w:rFonts w:asciiTheme="majorHAnsi" w:hAnsiTheme="majorHAnsi"/>
          <w:color w:val="auto"/>
          <w:sz w:val="22"/>
          <w:szCs w:val="22"/>
        </w:rPr>
        <w:t xml:space="preserve"> </w:t>
      </w:r>
      <w:r w:rsidR="00A3209E" w:rsidRPr="00223D13">
        <w:rPr>
          <w:rFonts w:asciiTheme="majorHAnsi" w:hAnsiTheme="majorHAnsi"/>
          <w:color w:val="auto"/>
          <w:sz w:val="22"/>
          <w:szCs w:val="22"/>
        </w:rPr>
        <w:t>Daarom moeten b</w:t>
      </w:r>
      <w:r w:rsidR="00EB78A4" w:rsidRPr="00223D13">
        <w:rPr>
          <w:rFonts w:asciiTheme="majorHAnsi" w:hAnsiTheme="majorHAnsi"/>
          <w:color w:val="auto"/>
          <w:sz w:val="22"/>
          <w:szCs w:val="22"/>
        </w:rPr>
        <w:t xml:space="preserve">ij </w:t>
      </w:r>
      <w:r w:rsidRPr="00223D13">
        <w:rPr>
          <w:rFonts w:asciiTheme="majorHAnsi" w:hAnsiTheme="majorHAnsi"/>
          <w:color w:val="auto"/>
          <w:sz w:val="22"/>
          <w:szCs w:val="22"/>
        </w:rPr>
        <w:t xml:space="preserve">elke maatregel die wordt genomen, de algemene rechtsbeginselen in acht </w:t>
      </w:r>
      <w:r w:rsidR="0004457F" w:rsidRPr="00223D13">
        <w:rPr>
          <w:rFonts w:asciiTheme="majorHAnsi" w:hAnsiTheme="majorHAnsi"/>
          <w:color w:val="auto"/>
          <w:sz w:val="22"/>
          <w:szCs w:val="22"/>
        </w:rPr>
        <w:t>worden genomen. Bij nieuwe maatregelen moet opgepast worden dat deze op langere termijn niet schadelijk zijn.</w:t>
      </w:r>
    </w:p>
    <w:p w:rsidR="000D41C5" w:rsidRPr="00223D13" w:rsidRDefault="000D41C5" w:rsidP="00604464">
      <w:pPr>
        <w:pStyle w:val="Default"/>
        <w:rPr>
          <w:rFonts w:asciiTheme="majorHAnsi" w:hAnsiTheme="majorHAnsi"/>
          <w:color w:val="auto"/>
          <w:sz w:val="22"/>
          <w:szCs w:val="22"/>
        </w:rPr>
      </w:pPr>
    </w:p>
    <w:p w:rsidR="000D41C5" w:rsidRPr="00223D13" w:rsidRDefault="000D41C5" w:rsidP="000D41C5">
      <w:pPr>
        <w:pStyle w:val="Default"/>
        <w:rPr>
          <w:rFonts w:asciiTheme="majorHAnsi" w:hAnsiTheme="majorHAnsi"/>
          <w:color w:val="auto"/>
          <w:sz w:val="22"/>
          <w:szCs w:val="22"/>
        </w:rPr>
      </w:pPr>
      <w:r w:rsidRPr="00223D13">
        <w:rPr>
          <w:rFonts w:asciiTheme="majorHAnsi" w:hAnsiTheme="majorHAnsi"/>
          <w:color w:val="auto"/>
          <w:sz w:val="22"/>
          <w:szCs w:val="22"/>
        </w:rPr>
        <w:t xml:space="preserve">Privacyregels worden </w:t>
      </w:r>
      <w:r w:rsidR="0004457F" w:rsidRPr="00223D13">
        <w:rPr>
          <w:rFonts w:asciiTheme="majorHAnsi" w:hAnsiTheme="majorHAnsi"/>
          <w:color w:val="auto"/>
          <w:sz w:val="22"/>
          <w:szCs w:val="22"/>
        </w:rPr>
        <w:t xml:space="preserve">(vooralsnog) </w:t>
      </w:r>
      <w:r w:rsidRPr="00223D13">
        <w:rPr>
          <w:rFonts w:asciiTheme="majorHAnsi" w:hAnsiTheme="majorHAnsi"/>
          <w:color w:val="auto"/>
          <w:sz w:val="22"/>
          <w:szCs w:val="22"/>
        </w:rPr>
        <w:t xml:space="preserve">niet opgerekt of waarborgen verlaagd. Wel kan deze situatie vragen om andere </w:t>
      </w:r>
      <w:r w:rsidR="0004457F" w:rsidRPr="00223D13">
        <w:rPr>
          <w:rFonts w:asciiTheme="majorHAnsi" w:hAnsiTheme="majorHAnsi"/>
          <w:color w:val="auto"/>
          <w:sz w:val="22"/>
          <w:szCs w:val="22"/>
        </w:rPr>
        <w:t>afwegingen</w:t>
      </w:r>
      <w:r w:rsidRPr="00223D13">
        <w:rPr>
          <w:rFonts w:asciiTheme="majorHAnsi" w:hAnsiTheme="majorHAnsi"/>
          <w:color w:val="auto"/>
          <w:sz w:val="22"/>
          <w:szCs w:val="22"/>
        </w:rPr>
        <w:t xml:space="preserve">. Het is daarom zaak om het oog scherp op de </w:t>
      </w:r>
      <w:r w:rsidR="0004457F" w:rsidRPr="00223D13">
        <w:rPr>
          <w:rFonts w:asciiTheme="majorHAnsi" w:hAnsiTheme="majorHAnsi"/>
          <w:color w:val="auto"/>
          <w:sz w:val="22"/>
          <w:szCs w:val="22"/>
        </w:rPr>
        <w:t>privacy-</w:t>
      </w:r>
      <w:r w:rsidRPr="00223D13">
        <w:rPr>
          <w:rFonts w:asciiTheme="majorHAnsi" w:hAnsiTheme="majorHAnsi"/>
          <w:color w:val="auto"/>
          <w:sz w:val="22"/>
          <w:szCs w:val="22"/>
        </w:rPr>
        <w:t xml:space="preserve">bal te houden. Met een verslechtering van de situatie kan de overheid verdergaande maatregelen afkondigen. Een noodtoestand kan beperkingen van de vrijheden legitimeren, mits deze beperkingen in verhouding staan tot en beperkt blijven tot de noodperiode. </w:t>
      </w:r>
    </w:p>
    <w:p w:rsidR="00EB78A4" w:rsidRPr="00223D13" w:rsidRDefault="00EB78A4" w:rsidP="00604464">
      <w:pPr>
        <w:pStyle w:val="Default"/>
        <w:rPr>
          <w:rFonts w:asciiTheme="majorHAnsi" w:hAnsiTheme="majorHAnsi"/>
          <w:color w:val="auto"/>
          <w:sz w:val="22"/>
          <w:szCs w:val="22"/>
        </w:rPr>
      </w:pPr>
    </w:p>
    <w:p w:rsidR="00604464" w:rsidRPr="00223D13" w:rsidRDefault="00604464" w:rsidP="00223D13">
      <w:pPr>
        <w:pStyle w:val="Kop1"/>
      </w:pPr>
      <w:bookmarkStart w:id="2" w:name="_Toc36196365"/>
      <w:r w:rsidRPr="00223D13">
        <w:t>Rechtmatigheid van de verwerking</w:t>
      </w:r>
      <w:bookmarkEnd w:id="2"/>
      <w:r w:rsidRPr="00223D13">
        <w:t xml:space="preserve"> </w:t>
      </w:r>
    </w:p>
    <w:p w:rsidR="00C61E61" w:rsidRPr="00223D13" w:rsidRDefault="00604464" w:rsidP="00C61E61">
      <w:pPr>
        <w:pStyle w:val="Default"/>
        <w:rPr>
          <w:rFonts w:asciiTheme="majorHAnsi" w:hAnsiTheme="majorHAnsi"/>
          <w:color w:val="auto"/>
          <w:sz w:val="22"/>
          <w:szCs w:val="22"/>
        </w:rPr>
      </w:pPr>
      <w:r w:rsidRPr="00223D13">
        <w:rPr>
          <w:rFonts w:asciiTheme="majorHAnsi" w:hAnsiTheme="majorHAnsi"/>
          <w:color w:val="auto"/>
          <w:sz w:val="22"/>
          <w:szCs w:val="22"/>
        </w:rPr>
        <w:t xml:space="preserve">De </w:t>
      </w:r>
      <w:r w:rsidR="00EB78A4" w:rsidRPr="00223D13">
        <w:rPr>
          <w:rFonts w:asciiTheme="majorHAnsi" w:hAnsiTheme="majorHAnsi"/>
          <w:bCs/>
          <w:color w:val="auto"/>
          <w:sz w:val="22"/>
          <w:szCs w:val="22"/>
        </w:rPr>
        <w:t xml:space="preserve">AVG is brede </w:t>
      </w:r>
      <w:r w:rsidRPr="00223D13">
        <w:rPr>
          <w:rFonts w:asciiTheme="majorHAnsi" w:hAnsiTheme="majorHAnsi"/>
          <w:bCs/>
          <w:color w:val="auto"/>
          <w:sz w:val="22"/>
          <w:szCs w:val="22"/>
        </w:rPr>
        <w:t xml:space="preserve">wetgeving en </w:t>
      </w:r>
      <w:r w:rsidR="00EB78A4" w:rsidRPr="00223D13">
        <w:rPr>
          <w:rFonts w:asciiTheme="majorHAnsi" w:hAnsiTheme="majorHAnsi"/>
          <w:bCs/>
          <w:color w:val="auto"/>
          <w:sz w:val="22"/>
          <w:szCs w:val="22"/>
        </w:rPr>
        <w:t xml:space="preserve">de regels voorzien ook op situaties en vraagstukken die ontstaan rondom het </w:t>
      </w:r>
      <w:r w:rsidRPr="00223D13">
        <w:rPr>
          <w:rFonts w:asciiTheme="majorHAnsi" w:hAnsiTheme="majorHAnsi"/>
          <w:bCs/>
          <w:color w:val="auto"/>
          <w:sz w:val="22"/>
          <w:szCs w:val="22"/>
        </w:rPr>
        <w:t>COVID-19</w:t>
      </w:r>
      <w:r w:rsidR="00EB78A4" w:rsidRPr="00223D13">
        <w:rPr>
          <w:rFonts w:asciiTheme="majorHAnsi" w:hAnsiTheme="majorHAnsi"/>
          <w:bCs/>
          <w:color w:val="auto"/>
          <w:sz w:val="22"/>
          <w:szCs w:val="22"/>
        </w:rPr>
        <w:t xml:space="preserve"> vir</w:t>
      </w:r>
      <w:r w:rsidR="00A3209E" w:rsidRPr="00223D13">
        <w:rPr>
          <w:rFonts w:asciiTheme="majorHAnsi" w:hAnsiTheme="majorHAnsi"/>
          <w:bCs/>
          <w:color w:val="auto"/>
          <w:sz w:val="22"/>
          <w:szCs w:val="22"/>
        </w:rPr>
        <w:t>u</w:t>
      </w:r>
      <w:r w:rsidR="00EB78A4" w:rsidRPr="00223D13">
        <w:rPr>
          <w:rFonts w:asciiTheme="majorHAnsi" w:hAnsiTheme="majorHAnsi"/>
          <w:bCs/>
          <w:color w:val="auto"/>
          <w:sz w:val="22"/>
          <w:szCs w:val="22"/>
        </w:rPr>
        <w:t>s</w:t>
      </w:r>
      <w:r w:rsidRPr="00223D13">
        <w:rPr>
          <w:rFonts w:asciiTheme="majorHAnsi" w:hAnsiTheme="majorHAnsi"/>
          <w:color w:val="auto"/>
          <w:sz w:val="22"/>
          <w:szCs w:val="22"/>
        </w:rPr>
        <w:t xml:space="preserve">. </w:t>
      </w:r>
      <w:r w:rsidR="00EB78A4" w:rsidRPr="00223D13">
        <w:rPr>
          <w:rFonts w:asciiTheme="majorHAnsi" w:hAnsiTheme="majorHAnsi"/>
          <w:color w:val="auto"/>
          <w:sz w:val="22"/>
          <w:szCs w:val="22"/>
        </w:rPr>
        <w:t>Of medische gegevens verwerkt mogen worden is afhankelijk van de AVG en de nationale wetgeving</w:t>
      </w:r>
      <w:r w:rsidR="00A3209E" w:rsidRPr="00223D13">
        <w:rPr>
          <w:rFonts w:asciiTheme="majorHAnsi" w:hAnsiTheme="majorHAnsi"/>
          <w:color w:val="auto"/>
          <w:sz w:val="22"/>
          <w:szCs w:val="22"/>
        </w:rPr>
        <w:t>.</w:t>
      </w:r>
      <w:r w:rsidR="00EB78A4" w:rsidRPr="00223D13">
        <w:rPr>
          <w:rFonts w:asciiTheme="majorHAnsi" w:hAnsiTheme="majorHAnsi"/>
          <w:color w:val="auto"/>
          <w:sz w:val="22"/>
          <w:szCs w:val="22"/>
        </w:rPr>
        <w:t xml:space="preserve"> </w:t>
      </w:r>
      <w:r w:rsidR="00EB78A4" w:rsidRPr="002B0264">
        <w:rPr>
          <w:rFonts w:asciiTheme="majorHAnsi" w:hAnsiTheme="majorHAnsi"/>
          <w:b/>
          <w:color w:val="auto"/>
          <w:sz w:val="22"/>
          <w:szCs w:val="22"/>
        </w:rPr>
        <w:t>In Nederland is het verwerken van medische gegevens voorbehouden aan medisch geschoold personeel en valt onder het medisch beroepsgeheim.</w:t>
      </w:r>
      <w:r w:rsidR="00EB78A4" w:rsidRPr="00223D13">
        <w:rPr>
          <w:rFonts w:asciiTheme="majorHAnsi" w:hAnsiTheme="majorHAnsi"/>
          <w:color w:val="auto"/>
          <w:sz w:val="22"/>
          <w:szCs w:val="22"/>
        </w:rPr>
        <w:t xml:space="preserve"> Medische registraties of handelingen (</w:t>
      </w:r>
      <w:r w:rsidR="0004457F" w:rsidRPr="00223D13">
        <w:rPr>
          <w:rFonts w:asciiTheme="majorHAnsi" w:hAnsiTheme="majorHAnsi"/>
          <w:color w:val="auto"/>
          <w:sz w:val="22"/>
          <w:szCs w:val="22"/>
        </w:rPr>
        <w:t>ook</w:t>
      </w:r>
      <w:r w:rsidR="00EB78A4" w:rsidRPr="00223D13">
        <w:rPr>
          <w:rFonts w:asciiTheme="majorHAnsi" w:hAnsiTheme="majorHAnsi"/>
          <w:color w:val="auto"/>
          <w:sz w:val="22"/>
          <w:szCs w:val="22"/>
        </w:rPr>
        <w:t xml:space="preserve"> temperatuur opnemen) zijn binnen een bedrijf aan </w:t>
      </w:r>
      <w:r w:rsidR="00223D13" w:rsidRPr="00223D13">
        <w:rPr>
          <w:rFonts w:asciiTheme="majorHAnsi" w:hAnsiTheme="majorHAnsi"/>
          <w:color w:val="auto"/>
          <w:sz w:val="22"/>
          <w:szCs w:val="22"/>
        </w:rPr>
        <w:t>Arboarts</w:t>
      </w:r>
      <w:r w:rsidR="00EB78A4" w:rsidRPr="00223D13">
        <w:rPr>
          <w:rFonts w:asciiTheme="majorHAnsi" w:hAnsiTheme="majorHAnsi"/>
          <w:color w:val="auto"/>
          <w:sz w:val="22"/>
          <w:szCs w:val="22"/>
        </w:rPr>
        <w:t xml:space="preserve"> of de bedrijfsarts voorbehouden</w:t>
      </w:r>
      <w:r w:rsidR="0004457F" w:rsidRPr="00223D13">
        <w:rPr>
          <w:rFonts w:asciiTheme="majorHAnsi" w:hAnsiTheme="majorHAnsi"/>
          <w:color w:val="auto"/>
          <w:sz w:val="22"/>
          <w:szCs w:val="22"/>
        </w:rPr>
        <w:t>,</w:t>
      </w:r>
      <w:r w:rsidR="00EB78A4" w:rsidRPr="00223D13">
        <w:rPr>
          <w:rFonts w:asciiTheme="majorHAnsi" w:hAnsiTheme="majorHAnsi"/>
          <w:color w:val="auto"/>
          <w:sz w:val="22"/>
          <w:szCs w:val="22"/>
        </w:rPr>
        <w:t xml:space="preserve"> tenzij de overheid hiervoor regels opstelt.</w:t>
      </w:r>
      <w:r w:rsidR="002B0264">
        <w:rPr>
          <w:rFonts w:asciiTheme="majorHAnsi" w:hAnsiTheme="majorHAnsi"/>
          <w:color w:val="auto"/>
          <w:sz w:val="22"/>
          <w:szCs w:val="22"/>
        </w:rPr>
        <w:t xml:space="preserve"> Tot nu toe zijn dergelijke regels er niet.</w:t>
      </w:r>
    </w:p>
    <w:p w:rsidR="00C61E61" w:rsidRPr="00223D13" w:rsidRDefault="00C61E61" w:rsidP="00C61E61">
      <w:pPr>
        <w:pStyle w:val="Default"/>
        <w:rPr>
          <w:rFonts w:asciiTheme="majorHAnsi" w:hAnsiTheme="majorHAnsi"/>
          <w:color w:val="auto"/>
          <w:sz w:val="22"/>
          <w:szCs w:val="22"/>
        </w:rPr>
      </w:pPr>
    </w:p>
    <w:p w:rsidR="00C61E61" w:rsidRPr="00223D13" w:rsidRDefault="00C61E61" w:rsidP="00C61E61">
      <w:pPr>
        <w:pStyle w:val="Default"/>
        <w:rPr>
          <w:rFonts w:asciiTheme="majorHAnsi" w:hAnsiTheme="majorHAnsi"/>
          <w:bCs/>
          <w:color w:val="auto"/>
          <w:sz w:val="22"/>
          <w:szCs w:val="22"/>
        </w:rPr>
      </w:pPr>
      <w:r w:rsidRPr="00223D13">
        <w:rPr>
          <w:rFonts w:asciiTheme="majorHAnsi" w:hAnsiTheme="majorHAnsi"/>
          <w:bCs/>
          <w:color w:val="auto"/>
          <w:sz w:val="22"/>
          <w:szCs w:val="22"/>
        </w:rPr>
        <w:t xml:space="preserve">Bij alles wat gedaan wordt, moet </w:t>
      </w:r>
      <w:r w:rsidR="0004457F" w:rsidRPr="00223D13">
        <w:rPr>
          <w:rFonts w:asciiTheme="majorHAnsi" w:hAnsiTheme="majorHAnsi"/>
          <w:bCs/>
          <w:color w:val="auto"/>
          <w:sz w:val="22"/>
          <w:szCs w:val="22"/>
        </w:rPr>
        <w:t xml:space="preserve">rekening </w:t>
      </w:r>
      <w:r w:rsidRPr="00223D13">
        <w:rPr>
          <w:rFonts w:asciiTheme="majorHAnsi" w:hAnsiTheme="majorHAnsi"/>
          <w:bCs/>
          <w:color w:val="auto"/>
          <w:sz w:val="22"/>
          <w:szCs w:val="22"/>
        </w:rPr>
        <w:t xml:space="preserve">gehouden worden met privacy principes. Persoonsgegevens mogen alleen verwerkt worden met een grondslag. </w:t>
      </w:r>
      <w:r w:rsidRPr="002B0264">
        <w:rPr>
          <w:rFonts w:asciiTheme="majorHAnsi" w:hAnsiTheme="majorHAnsi"/>
          <w:b/>
          <w:bCs/>
          <w:color w:val="auto"/>
          <w:sz w:val="22"/>
          <w:szCs w:val="22"/>
        </w:rPr>
        <w:t xml:space="preserve">Binnen de arbeidsrelatie is de grondslag </w:t>
      </w:r>
      <w:r w:rsidRPr="002B0264">
        <w:rPr>
          <w:rFonts w:asciiTheme="majorHAnsi" w:hAnsiTheme="majorHAnsi"/>
          <w:b/>
          <w:bCs/>
          <w:color w:val="auto"/>
          <w:sz w:val="22"/>
          <w:szCs w:val="22"/>
        </w:rPr>
        <w:lastRenderedPageBreak/>
        <w:t xml:space="preserve">'toestemming' </w:t>
      </w:r>
      <w:r w:rsidR="0004457F" w:rsidRPr="002B0264">
        <w:rPr>
          <w:rFonts w:asciiTheme="majorHAnsi" w:hAnsiTheme="majorHAnsi"/>
          <w:b/>
          <w:bCs/>
          <w:color w:val="auto"/>
          <w:sz w:val="22"/>
          <w:szCs w:val="22"/>
        </w:rPr>
        <w:t xml:space="preserve">maar zelden </w:t>
      </w:r>
      <w:r w:rsidRPr="002B0264">
        <w:rPr>
          <w:rFonts w:asciiTheme="majorHAnsi" w:hAnsiTheme="majorHAnsi"/>
          <w:b/>
          <w:bCs/>
          <w:color w:val="auto"/>
          <w:sz w:val="22"/>
          <w:szCs w:val="22"/>
        </w:rPr>
        <w:t>bruikbaar</w:t>
      </w:r>
      <w:r w:rsidRPr="00223D13">
        <w:rPr>
          <w:rFonts w:asciiTheme="majorHAnsi" w:hAnsiTheme="majorHAnsi"/>
          <w:bCs/>
          <w:color w:val="auto"/>
          <w:sz w:val="22"/>
          <w:szCs w:val="22"/>
        </w:rPr>
        <w:t xml:space="preserve">, omdat geen sprake kan zijn van een vrije wil. Let op: de werkgever kan medewerkers wel </w:t>
      </w:r>
      <w:r w:rsidR="00223D13" w:rsidRPr="00223D13">
        <w:rPr>
          <w:rFonts w:asciiTheme="majorHAnsi" w:hAnsiTheme="majorHAnsi"/>
          <w:bCs/>
          <w:color w:val="auto"/>
          <w:sz w:val="22"/>
          <w:szCs w:val="22"/>
        </w:rPr>
        <w:t>aanwijzingen geven!</w:t>
      </w:r>
    </w:p>
    <w:p w:rsidR="00C61E61" w:rsidRPr="00223D13" w:rsidRDefault="00C61E61" w:rsidP="00C61E61">
      <w:pPr>
        <w:pStyle w:val="Default"/>
        <w:rPr>
          <w:rFonts w:asciiTheme="majorHAnsi" w:hAnsiTheme="majorHAnsi"/>
          <w:bCs/>
          <w:color w:val="auto"/>
          <w:sz w:val="22"/>
          <w:szCs w:val="22"/>
        </w:rPr>
      </w:pPr>
    </w:p>
    <w:p w:rsidR="00EB78A4" w:rsidRDefault="00604464" w:rsidP="00223D13">
      <w:pPr>
        <w:pStyle w:val="Default"/>
        <w:rPr>
          <w:rFonts w:asciiTheme="majorHAnsi" w:hAnsiTheme="majorHAnsi"/>
          <w:color w:val="auto"/>
          <w:sz w:val="22"/>
          <w:szCs w:val="22"/>
        </w:rPr>
      </w:pPr>
      <w:r w:rsidRPr="00223D13">
        <w:rPr>
          <w:rFonts w:asciiTheme="majorHAnsi" w:hAnsiTheme="majorHAnsi"/>
          <w:bCs/>
          <w:color w:val="auto"/>
          <w:sz w:val="22"/>
          <w:szCs w:val="22"/>
        </w:rPr>
        <w:t xml:space="preserve">Het evenredigheidsbeginsel is ook van toepassing. De minst ingrijpende oplossingen moeten altijd de voorkeur krijgen, rekening houdend met het specifieke doel dat moet worden bereikt. </w:t>
      </w:r>
      <w:r w:rsidRPr="00223D13">
        <w:rPr>
          <w:rFonts w:asciiTheme="majorHAnsi" w:hAnsiTheme="majorHAnsi"/>
          <w:color w:val="auto"/>
          <w:sz w:val="22"/>
          <w:szCs w:val="22"/>
        </w:rPr>
        <w:t>Invasieve maatregelen, zoals het "volgen" van personen (d.w.z. de verwerking van</w:t>
      </w:r>
      <w:r w:rsidR="00223D13">
        <w:rPr>
          <w:rFonts w:asciiTheme="majorHAnsi" w:hAnsiTheme="majorHAnsi"/>
          <w:color w:val="auto"/>
          <w:sz w:val="22"/>
          <w:szCs w:val="22"/>
        </w:rPr>
        <w:t xml:space="preserve"> niet-</w:t>
      </w:r>
      <w:r w:rsidRPr="00223D13">
        <w:rPr>
          <w:rFonts w:asciiTheme="majorHAnsi" w:hAnsiTheme="majorHAnsi"/>
          <w:color w:val="auto"/>
          <w:sz w:val="22"/>
          <w:szCs w:val="22"/>
        </w:rPr>
        <w:t xml:space="preserve">anonieme locatiegegevens) </w:t>
      </w:r>
      <w:r w:rsidR="0004457F" w:rsidRPr="00223D13">
        <w:rPr>
          <w:rFonts w:asciiTheme="majorHAnsi" w:hAnsiTheme="majorHAnsi"/>
          <w:color w:val="auto"/>
          <w:sz w:val="22"/>
          <w:szCs w:val="22"/>
        </w:rPr>
        <w:t xml:space="preserve">kunnen soms toegepast worden, maar vragen altijd om </w:t>
      </w:r>
      <w:r w:rsidRPr="00223D13">
        <w:rPr>
          <w:rFonts w:asciiTheme="majorHAnsi" w:hAnsiTheme="majorHAnsi"/>
          <w:color w:val="auto"/>
          <w:sz w:val="22"/>
          <w:szCs w:val="22"/>
        </w:rPr>
        <w:t xml:space="preserve">verscherpt toezicht en </w:t>
      </w:r>
      <w:r w:rsidR="0004457F" w:rsidRPr="00223D13">
        <w:rPr>
          <w:rFonts w:asciiTheme="majorHAnsi" w:hAnsiTheme="majorHAnsi"/>
          <w:color w:val="auto"/>
          <w:sz w:val="22"/>
          <w:szCs w:val="22"/>
        </w:rPr>
        <w:t xml:space="preserve">waarborgen </w:t>
      </w:r>
      <w:r w:rsidRPr="00223D13">
        <w:rPr>
          <w:rFonts w:asciiTheme="majorHAnsi" w:hAnsiTheme="majorHAnsi"/>
          <w:color w:val="auto"/>
          <w:sz w:val="22"/>
          <w:szCs w:val="22"/>
        </w:rPr>
        <w:t xml:space="preserve">(evenredigheid van de maatregel in termen van duur en reikwijdte, beperkte gegevensbewaring en beperking van het doel). </w:t>
      </w:r>
    </w:p>
    <w:p w:rsidR="00223D13" w:rsidRPr="00223D13" w:rsidRDefault="00223D13" w:rsidP="00223D13">
      <w:pPr>
        <w:pStyle w:val="Default"/>
        <w:rPr>
          <w:rFonts w:asciiTheme="majorHAnsi" w:hAnsiTheme="majorHAnsi"/>
          <w:color w:val="auto"/>
          <w:sz w:val="22"/>
          <w:szCs w:val="22"/>
        </w:rPr>
      </w:pPr>
    </w:p>
    <w:p w:rsidR="00604464" w:rsidRPr="00223D13" w:rsidRDefault="00C61E61" w:rsidP="00223D13">
      <w:pPr>
        <w:pStyle w:val="Kop1"/>
      </w:pPr>
      <w:bookmarkStart w:id="3" w:name="_Toc36196366"/>
      <w:r w:rsidRPr="00223D13">
        <w:t>Vrag</w:t>
      </w:r>
      <w:r w:rsidR="0004457F" w:rsidRPr="00223D13">
        <w:t>en en antwoorden</w:t>
      </w:r>
      <w:bookmarkEnd w:id="3"/>
    </w:p>
    <w:p w:rsidR="0004457F" w:rsidRPr="00223D13" w:rsidRDefault="0004457F" w:rsidP="00223D13">
      <w:pPr>
        <w:pStyle w:val="Default"/>
        <w:rPr>
          <w:rFonts w:asciiTheme="majorHAnsi" w:hAnsiTheme="majorHAnsi"/>
          <w:color w:val="auto"/>
          <w:sz w:val="22"/>
          <w:szCs w:val="22"/>
        </w:rPr>
      </w:pPr>
      <w:r w:rsidRPr="00223D13">
        <w:rPr>
          <w:rFonts w:asciiTheme="majorHAnsi" w:hAnsiTheme="majorHAnsi"/>
          <w:color w:val="auto"/>
          <w:sz w:val="22"/>
          <w:szCs w:val="22"/>
        </w:rPr>
        <w:t xml:space="preserve">Een aantal veelvoorkomende vragen over privacy en een (door corona) zieke werknemer zijn beantwoord door </w:t>
      </w:r>
      <w:r w:rsidR="00223D13">
        <w:rPr>
          <w:rFonts w:asciiTheme="majorHAnsi" w:hAnsiTheme="majorHAnsi"/>
          <w:color w:val="auto"/>
          <w:sz w:val="22"/>
          <w:szCs w:val="22"/>
        </w:rPr>
        <w:t xml:space="preserve">de </w:t>
      </w:r>
      <w:r w:rsidRPr="00223D13">
        <w:rPr>
          <w:rFonts w:asciiTheme="majorHAnsi" w:hAnsiTheme="majorHAnsi"/>
          <w:color w:val="auto"/>
          <w:sz w:val="22"/>
          <w:szCs w:val="22"/>
        </w:rPr>
        <w:t>AP en EDPB</w:t>
      </w:r>
      <w:r w:rsidR="00223D13">
        <w:rPr>
          <w:rFonts w:asciiTheme="majorHAnsi" w:hAnsiTheme="majorHAnsi"/>
          <w:color w:val="auto"/>
          <w:sz w:val="22"/>
          <w:szCs w:val="22"/>
        </w:rPr>
        <w:t>. Onderstaande is een bewerking van deze informatie.</w:t>
      </w:r>
    </w:p>
    <w:p w:rsidR="0004457F" w:rsidRPr="00223D13" w:rsidRDefault="0004457F" w:rsidP="0004457F">
      <w:pPr>
        <w:pStyle w:val="Default"/>
        <w:rPr>
          <w:rFonts w:asciiTheme="majorHAnsi" w:hAnsiTheme="majorHAnsi"/>
          <w:color w:val="auto"/>
          <w:sz w:val="22"/>
          <w:szCs w:val="22"/>
        </w:rPr>
      </w:pPr>
    </w:p>
    <w:p w:rsidR="00604464" w:rsidRPr="00223D13" w:rsidRDefault="00604464" w:rsidP="00223D13">
      <w:pPr>
        <w:pStyle w:val="Default"/>
        <w:rPr>
          <w:rFonts w:asciiTheme="majorHAnsi" w:hAnsiTheme="majorHAnsi"/>
          <w:b/>
          <w:color w:val="auto"/>
          <w:sz w:val="22"/>
          <w:szCs w:val="22"/>
        </w:rPr>
      </w:pPr>
      <w:r w:rsidRPr="00223D13">
        <w:rPr>
          <w:rFonts w:asciiTheme="majorHAnsi" w:hAnsiTheme="majorHAnsi"/>
          <w:b/>
          <w:bCs/>
          <w:color w:val="auto"/>
          <w:sz w:val="22"/>
          <w:szCs w:val="22"/>
        </w:rPr>
        <w:t xml:space="preserve">Kan een werkgever van bezoekers of werknemers specifieke gezondheidsinformatie verlangen in het kader van COVID-19? </w:t>
      </w:r>
    </w:p>
    <w:p w:rsidR="00604464" w:rsidRPr="00223D13" w:rsidRDefault="00604464" w:rsidP="0004457F">
      <w:pPr>
        <w:pStyle w:val="Default"/>
        <w:rPr>
          <w:rFonts w:asciiTheme="majorHAnsi" w:hAnsiTheme="majorHAnsi"/>
          <w:color w:val="auto"/>
          <w:sz w:val="22"/>
          <w:szCs w:val="22"/>
        </w:rPr>
      </w:pPr>
    </w:p>
    <w:p w:rsidR="002B0264" w:rsidRDefault="00604464" w:rsidP="00223D13">
      <w:pPr>
        <w:pStyle w:val="Default"/>
        <w:rPr>
          <w:rFonts w:asciiTheme="majorHAnsi" w:hAnsiTheme="majorHAnsi"/>
          <w:color w:val="auto"/>
          <w:sz w:val="22"/>
          <w:szCs w:val="22"/>
        </w:rPr>
      </w:pPr>
      <w:r w:rsidRPr="00223D13">
        <w:rPr>
          <w:rFonts w:asciiTheme="majorHAnsi" w:hAnsiTheme="majorHAnsi"/>
          <w:color w:val="auto"/>
          <w:sz w:val="22"/>
          <w:szCs w:val="22"/>
        </w:rPr>
        <w:t xml:space="preserve">De werkgever mag alleen gezondheidsinformatie verlangen </w:t>
      </w:r>
      <w:r w:rsidR="0004457F" w:rsidRPr="00223D13">
        <w:rPr>
          <w:rFonts w:asciiTheme="majorHAnsi" w:hAnsiTheme="majorHAnsi"/>
          <w:color w:val="auto"/>
          <w:sz w:val="22"/>
          <w:szCs w:val="22"/>
        </w:rPr>
        <w:t xml:space="preserve">als daarvoor een </w:t>
      </w:r>
      <w:r w:rsidR="00223D13" w:rsidRPr="00223D13">
        <w:rPr>
          <w:rFonts w:asciiTheme="majorHAnsi" w:hAnsiTheme="majorHAnsi"/>
          <w:color w:val="auto"/>
          <w:sz w:val="22"/>
          <w:szCs w:val="22"/>
        </w:rPr>
        <w:t>wettelijke</w:t>
      </w:r>
      <w:r w:rsidR="0004457F" w:rsidRPr="00223D13">
        <w:rPr>
          <w:rFonts w:asciiTheme="majorHAnsi" w:hAnsiTheme="majorHAnsi"/>
          <w:color w:val="auto"/>
          <w:sz w:val="22"/>
          <w:szCs w:val="22"/>
        </w:rPr>
        <w:t xml:space="preserve"> grondslag bestaat. </w:t>
      </w:r>
      <w:r w:rsidR="00C61E61" w:rsidRPr="00223D13">
        <w:rPr>
          <w:rFonts w:asciiTheme="majorHAnsi" w:hAnsiTheme="majorHAnsi"/>
          <w:color w:val="auto"/>
          <w:sz w:val="22"/>
          <w:szCs w:val="22"/>
        </w:rPr>
        <w:t xml:space="preserve">De Nederlandse </w:t>
      </w:r>
      <w:r w:rsidR="0004457F" w:rsidRPr="00223D13">
        <w:rPr>
          <w:rFonts w:asciiTheme="majorHAnsi" w:hAnsiTheme="majorHAnsi"/>
          <w:color w:val="auto"/>
          <w:sz w:val="22"/>
          <w:szCs w:val="22"/>
        </w:rPr>
        <w:t>wetgeving staat het verzamelen</w:t>
      </w:r>
      <w:r w:rsidR="00C61E61" w:rsidRPr="00223D13">
        <w:rPr>
          <w:rFonts w:asciiTheme="majorHAnsi" w:hAnsiTheme="majorHAnsi"/>
          <w:color w:val="auto"/>
          <w:sz w:val="22"/>
          <w:szCs w:val="22"/>
        </w:rPr>
        <w:t xml:space="preserve"> van deze gegevens door de werkgever niet toe. Een </w:t>
      </w:r>
      <w:r w:rsidR="00223D13" w:rsidRPr="00223D13">
        <w:rPr>
          <w:rFonts w:asciiTheme="majorHAnsi" w:hAnsiTheme="majorHAnsi"/>
          <w:color w:val="auto"/>
          <w:sz w:val="22"/>
          <w:szCs w:val="22"/>
        </w:rPr>
        <w:t>Arbo</w:t>
      </w:r>
      <w:r w:rsidR="00C61E61" w:rsidRPr="00223D13">
        <w:rPr>
          <w:rFonts w:asciiTheme="majorHAnsi" w:hAnsiTheme="majorHAnsi"/>
          <w:color w:val="auto"/>
          <w:sz w:val="22"/>
          <w:szCs w:val="22"/>
        </w:rPr>
        <w:t xml:space="preserve">-of bedrijfsarts </w:t>
      </w:r>
      <w:r w:rsidR="00223D13">
        <w:rPr>
          <w:rFonts w:asciiTheme="majorHAnsi" w:hAnsiTheme="majorHAnsi"/>
          <w:color w:val="auto"/>
          <w:sz w:val="22"/>
          <w:szCs w:val="22"/>
        </w:rPr>
        <w:t>m</w:t>
      </w:r>
      <w:r w:rsidR="00C61E61" w:rsidRPr="00223D13">
        <w:rPr>
          <w:rFonts w:asciiTheme="majorHAnsi" w:hAnsiTheme="majorHAnsi"/>
          <w:color w:val="auto"/>
          <w:sz w:val="22"/>
          <w:szCs w:val="22"/>
        </w:rPr>
        <w:t>ag deze gegevens alleen verzameling met toestemming met een medewerker.</w:t>
      </w:r>
      <w:r w:rsidR="00223D13">
        <w:rPr>
          <w:rFonts w:asciiTheme="majorHAnsi" w:hAnsiTheme="majorHAnsi"/>
          <w:color w:val="auto"/>
          <w:sz w:val="22"/>
          <w:szCs w:val="22"/>
        </w:rPr>
        <w:t xml:space="preserve"> </w:t>
      </w:r>
    </w:p>
    <w:p w:rsidR="002B0264" w:rsidRDefault="002B0264" w:rsidP="00223D13">
      <w:pPr>
        <w:pStyle w:val="Default"/>
        <w:rPr>
          <w:rFonts w:asciiTheme="majorHAnsi" w:hAnsiTheme="majorHAnsi"/>
          <w:color w:val="auto"/>
          <w:sz w:val="22"/>
          <w:szCs w:val="22"/>
        </w:rPr>
      </w:pPr>
    </w:p>
    <w:p w:rsidR="00223D13" w:rsidRPr="00223D13" w:rsidRDefault="002B0264" w:rsidP="00223D13">
      <w:pPr>
        <w:pStyle w:val="Default"/>
        <w:rPr>
          <w:rFonts w:asciiTheme="majorHAnsi" w:hAnsiTheme="majorHAnsi"/>
          <w:color w:val="auto"/>
          <w:sz w:val="22"/>
          <w:szCs w:val="22"/>
        </w:rPr>
      </w:pPr>
      <w:r>
        <w:rPr>
          <w:rFonts w:asciiTheme="majorHAnsi" w:hAnsiTheme="majorHAnsi"/>
          <w:color w:val="auto"/>
          <w:sz w:val="22"/>
          <w:szCs w:val="22"/>
        </w:rPr>
        <w:t>Stel jezelf als leidinggevende de vraag, w</w:t>
      </w:r>
      <w:r w:rsidR="00223D13">
        <w:rPr>
          <w:rFonts w:asciiTheme="majorHAnsi" w:hAnsiTheme="majorHAnsi"/>
          <w:color w:val="auto"/>
          <w:sz w:val="22"/>
          <w:szCs w:val="22"/>
        </w:rPr>
        <w:t xml:space="preserve">aarom zou je bepaalde informatie willen </w:t>
      </w:r>
      <w:r>
        <w:rPr>
          <w:rFonts w:asciiTheme="majorHAnsi" w:hAnsiTheme="majorHAnsi"/>
          <w:color w:val="auto"/>
          <w:sz w:val="22"/>
          <w:szCs w:val="22"/>
        </w:rPr>
        <w:t>vragen</w:t>
      </w:r>
      <w:r w:rsidR="00223D13">
        <w:rPr>
          <w:rFonts w:asciiTheme="majorHAnsi" w:hAnsiTheme="majorHAnsi"/>
          <w:color w:val="auto"/>
          <w:sz w:val="22"/>
          <w:szCs w:val="22"/>
        </w:rPr>
        <w:t xml:space="preserve">? </w:t>
      </w:r>
      <w:r>
        <w:rPr>
          <w:rFonts w:asciiTheme="majorHAnsi" w:hAnsiTheme="majorHAnsi"/>
          <w:color w:val="auto"/>
          <w:sz w:val="22"/>
          <w:szCs w:val="22"/>
        </w:rPr>
        <w:t>Weten of iemand thuis werkt is relevant voor een werkgever, net als te weten of de medewerker een goede werkplek heeft (voorzieningen, kinderen aanwezig, mantelzorg). Als niet gewerkt kan worden door ziekte door het coronavirus valt dit onder de normale regel dat de werkgever deze informatie niet verwerkt.</w:t>
      </w:r>
    </w:p>
    <w:p w:rsidR="00C61E61" w:rsidRPr="00223D13" w:rsidRDefault="00C61E61" w:rsidP="0004457F">
      <w:pPr>
        <w:pStyle w:val="Default"/>
        <w:rPr>
          <w:rFonts w:asciiTheme="majorHAnsi" w:hAnsiTheme="majorHAnsi"/>
          <w:color w:val="auto"/>
          <w:sz w:val="22"/>
          <w:szCs w:val="22"/>
        </w:rPr>
      </w:pPr>
    </w:p>
    <w:p w:rsidR="00604464" w:rsidRPr="00223D13" w:rsidRDefault="00604464" w:rsidP="00223D13">
      <w:pPr>
        <w:pStyle w:val="Default"/>
        <w:rPr>
          <w:rFonts w:asciiTheme="majorHAnsi" w:hAnsiTheme="majorHAnsi"/>
          <w:b/>
          <w:color w:val="auto"/>
          <w:sz w:val="22"/>
          <w:szCs w:val="22"/>
        </w:rPr>
      </w:pPr>
      <w:r w:rsidRPr="00223D13">
        <w:rPr>
          <w:rFonts w:asciiTheme="majorHAnsi" w:hAnsiTheme="majorHAnsi"/>
          <w:b/>
          <w:bCs/>
          <w:color w:val="auto"/>
          <w:sz w:val="22"/>
          <w:szCs w:val="22"/>
        </w:rPr>
        <w:t xml:space="preserve">Mag een werkgever een medische controle uitvoeren op werknemers? </w:t>
      </w:r>
    </w:p>
    <w:p w:rsidR="0004457F" w:rsidRPr="00223D13" w:rsidRDefault="0004457F" w:rsidP="00223D13">
      <w:pPr>
        <w:pStyle w:val="Default"/>
        <w:rPr>
          <w:rFonts w:asciiTheme="majorHAnsi" w:hAnsiTheme="majorHAnsi"/>
          <w:color w:val="auto"/>
          <w:sz w:val="22"/>
          <w:szCs w:val="22"/>
        </w:rPr>
      </w:pPr>
      <w:r w:rsidRPr="00223D13">
        <w:rPr>
          <w:rFonts w:asciiTheme="majorHAnsi" w:hAnsiTheme="majorHAnsi"/>
          <w:color w:val="auto"/>
          <w:sz w:val="22"/>
          <w:szCs w:val="22"/>
        </w:rPr>
        <w:t xml:space="preserve">Nee, dergelijke controles mogen alleen door medisch geschoold personeel uitgevoerd worden. </w:t>
      </w:r>
    </w:p>
    <w:p w:rsidR="0004457F" w:rsidRPr="00223D13" w:rsidRDefault="0004457F" w:rsidP="0004457F">
      <w:pPr>
        <w:pStyle w:val="Default"/>
        <w:rPr>
          <w:rFonts w:asciiTheme="majorHAnsi" w:hAnsiTheme="majorHAnsi"/>
          <w:color w:val="auto"/>
          <w:sz w:val="22"/>
          <w:szCs w:val="22"/>
        </w:rPr>
      </w:pPr>
    </w:p>
    <w:p w:rsidR="00604464" w:rsidRPr="00223D13" w:rsidRDefault="0092386B" w:rsidP="00223D13">
      <w:pPr>
        <w:pStyle w:val="Default"/>
        <w:rPr>
          <w:rFonts w:asciiTheme="majorHAnsi" w:hAnsiTheme="majorHAnsi"/>
          <w:b/>
          <w:color w:val="auto"/>
          <w:sz w:val="22"/>
          <w:szCs w:val="22"/>
        </w:rPr>
      </w:pPr>
      <w:r>
        <w:rPr>
          <w:rFonts w:asciiTheme="majorHAnsi" w:hAnsiTheme="majorHAnsi"/>
          <w:b/>
          <w:bCs/>
          <w:color w:val="auto"/>
          <w:sz w:val="22"/>
          <w:szCs w:val="22"/>
        </w:rPr>
        <w:t>Mag</w:t>
      </w:r>
      <w:r w:rsidR="00604464" w:rsidRPr="00223D13">
        <w:rPr>
          <w:rFonts w:asciiTheme="majorHAnsi" w:hAnsiTheme="majorHAnsi"/>
          <w:b/>
          <w:bCs/>
          <w:color w:val="auto"/>
          <w:sz w:val="22"/>
          <w:szCs w:val="22"/>
        </w:rPr>
        <w:t xml:space="preserve"> een werkgever aan zijn collega's of aan derden bekendmaken dat een werknemer besmet is met COVID-19? </w:t>
      </w:r>
    </w:p>
    <w:p w:rsidR="00604464" w:rsidRPr="00223D13" w:rsidRDefault="00604464" w:rsidP="00223D13">
      <w:pPr>
        <w:pStyle w:val="Default"/>
        <w:rPr>
          <w:rFonts w:asciiTheme="majorHAnsi" w:hAnsiTheme="majorHAnsi"/>
          <w:color w:val="auto"/>
          <w:sz w:val="22"/>
          <w:szCs w:val="22"/>
        </w:rPr>
      </w:pPr>
      <w:r w:rsidRPr="00223D13">
        <w:rPr>
          <w:rFonts w:asciiTheme="majorHAnsi" w:hAnsiTheme="majorHAnsi"/>
          <w:color w:val="auto"/>
          <w:sz w:val="22"/>
          <w:szCs w:val="22"/>
        </w:rPr>
        <w:t xml:space="preserve">Werkgevers moeten het personeel informeren over COVID-19 gevallen en beschermende maatregelen nemen, maar mogen niet meer informatie verstrekken dan nodig is. In gevallen waarin het noodzakelijk is om de naam van de werknemer(s) die het virus heeft (hebben) opgelopen, bekend te maken (bijvoorbeeld in een preventieve context), dienen de betrokken werknemers vooraf te worden geïnformeerd en dient hun waardigheid en integriteit te worden beschermd. </w:t>
      </w:r>
    </w:p>
    <w:p w:rsidR="0004457F" w:rsidRPr="00223D13" w:rsidRDefault="0004457F" w:rsidP="0004457F">
      <w:pPr>
        <w:pStyle w:val="Default"/>
        <w:rPr>
          <w:rFonts w:asciiTheme="majorHAnsi" w:hAnsiTheme="majorHAnsi"/>
          <w:color w:val="auto"/>
          <w:sz w:val="22"/>
          <w:szCs w:val="22"/>
        </w:rPr>
      </w:pPr>
    </w:p>
    <w:p w:rsidR="00C61E61" w:rsidRPr="00223D13" w:rsidRDefault="00C61E61" w:rsidP="00223D13">
      <w:pPr>
        <w:spacing w:after="0"/>
        <w:jc w:val="both"/>
        <w:rPr>
          <w:rFonts w:asciiTheme="majorHAnsi" w:eastAsia="Times New Roman" w:hAnsiTheme="majorHAnsi"/>
          <w:b/>
          <w:sz w:val="22"/>
          <w:szCs w:val="22"/>
        </w:rPr>
      </w:pPr>
      <w:r w:rsidRPr="00223D13">
        <w:rPr>
          <w:rFonts w:asciiTheme="majorHAnsi" w:eastAsia="Times New Roman" w:hAnsiTheme="majorHAnsi"/>
          <w:b/>
          <w:sz w:val="22"/>
          <w:szCs w:val="22"/>
        </w:rPr>
        <w:t>Mag een werkgever bij een ziekmelding vragen of de werknemer besmet is met het Coronavirus.</w:t>
      </w:r>
    </w:p>
    <w:p w:rsidR="00C61E61" w:rsidRPr="00223D13" w:rsidRDefault="00C61E61" w:rsidP="00223D13">
      <w:pPr>
        <w:spacing w:after="0"/>
        <w:jc w:val="both"/>
        <w:rPr>
          <w:rFonts w:asciiTheme="majorHAnsi" w:eastAsia="Times New Roman" w:hAnsiTheme="majorHAnsi"/>
          <w:sz w:val="22"/>
          <w:szCs w:val="22"/>
        </w:rPr>
      </w:pPr>
      <w:r w:rsidRPr="00223D13">
        <w:rPr>
          <w:rFonts w:asciiTheme="majorHAnsi" w:eastAsia="Times New Roman" w:hAnsiTheme="majorHAnsi"/>
          <w:sz w:val="22"/>
          <w:szCs w:val="22"/>
        </w:rPr>
        <w:t>Informatie over gezondheid is een bijzonder persoonsgegeven. De verwerking van bijzondere persoonsgegevens is op grond van de AVG verboden, tenzij sprake is van een wettelijke uitzondering.</w:t>
      </w:r>
    </w:p>
    <w:p w:rsidR="00C61E61" w:rsidRPr="00223D13" w:rsidRDefault="00C61E61" w:rsidP="00223D13">
      <w:pPr>
        <w:spacing w:before="100" w:beforeAutospacing="1" w:after="100" w:afterAutospacing="1"/>
        <w:jc w:val="both"/>
        <w:rPr>
          <w:rFonts w:asciiTheme="majorHAnsi" w:eastAsia="Times New Roman" w:hAnsiTheme="majorHAnsi"/>
          <w:sz w:val="22"/>
          <w:szCs w:val="22"/>
        </w:rPr>
      </w:pPr>
      <w:r w:rsidRPr="00223D13">
        <w:rPr>
          <w:rFonts w:asciiTheme="majorHAnsi" w:eastAsia="Times New Roman" w:hAnsiTheme="majorHAnsi"/>
          <w:sz w:val="22"/>
          <w:szCs w:val="22"/>
        </w:rPr>
        <w:t xml:space="preserve">Werkgevers mogen bij een ziekmelding alleen persoonsgegevens verwerken die voor de werkgever noodzakelijk zijn. Het is noodzakelijk om informatie te hebben aan de hand waarvan de werkgever kan bepalen hoe het verder moet met de werkzaamheden van </w:t>
      </w:r>
      <w:r w:rsidR="002B0264">
        <w:rPr>
          <w:rFonts w:asciiTheme="majorHAnsi" w:eastAsia="Times New Roman" w:hAnsiTheme="majorHAnsi"/>
          <w:sz w:val="22"/>
          <w:szCs w:val="22"/>
        </w:rPr>
        <w:t>een</w:t>
      </w:r>
      <w:r w:rsidRPr="00223D13">
        <w:rPr>
          <w:rFonts w:asciiTheme="majorHAnsi" w:eastAsia="Times New Roman" w:hAnsiTheme="majorHAnsi"/>
          <w:sz w:val="22"/>
          <w:szCs w:val="22"/>
        </w:rPr>
        <w:t xml:space="preserve"> werknemer. En informatie om te laten beoordelen of het loon moet worden doorbetaald.</w:t>
      </w:r>
    </w:p>
    <w:p w:rsidR="00223D13" w:rsidRPr="00223D13" w:rsidRDefault="00C61E61" w:rsidP="00223D13">
      <w:pPr>
        <w:spacing w:before="100" w:beforeAutospacing="1" w:after="100" w:afterAutospacing="1"/>
        <w:jc w:val="both"/>
        <w:rPr>
          <w:rFonts w:asciiTheme="majorHAnsi" w:eastAsia="Times New Roman" w:hAnsiTheme="majorHAnsi"/>
          <w:sz w:val="22"/>
          <w:szCs w:val="22"/>
        </w:rPr>
      </w:pPr>
      <w:r w:rsidRPr="00223D13">
        <w:rPr>
          <w:rFonts w:asciiTheme="majorHAnsi" w:eastAsia="Times New Roman" w:hAnsiTheme="majorHAnsi"/>
          <w:sz w:val="22"/>
          <w:szCs w:val="22"/>
        </w:rPr>
        <w:lastRenderedPageBreak/>
        <w:t>De AP geeft op haar website een overzicht van de informatie d</w:t>
      </w:r>
      <w:r w:rsidR="00223D13" w:rsidRPr="00223D13">
        <w:rPr>
          <w:rFonts w:asciiTheme="majorHAnsi" w:eastAsia="Times New Roman" w:hAnsiTheme="majorHAnsi"/>
          <w:sz w:val="22"/>
          <w:szCs w:val="22"/>
        </w:rPr>
        <w:t>ie de werkgever mag registreren. De werkgever mag dus alleen vragen naar noodzakelijke informatie. In het algemeen is niet noodzakelijk te weten wát iemand heeft. De AP maakt in haar richtlijnen vooralsnog geen uitzondering voor het Coronavirus. Mochten er wijzigingen in deze richtlijnen optreden, dan is het op de pagina van de AP te lezen. Wat mag gevraagd worden:</w:t>
      </w:r>
    </w:p>
    <w:p w:rsidR="00C61E61" w:rsidRPr="00223D13" w:rsidRDefault="00C61E61" w:rsidP="0092386B">
      <w:pPr>
        <w:pStyle w:val="Lijstalinea"/>
        <w:numPr>
          <w:ilvl w:val="0"/>
          <w:numId w:val="8"/>
        </w:numPr>
      </w:pPr>
      <w:r w:rsidRPr="00223D13">
        <w:t>Het telefoonnummer waarop de werknemer te bereiken is en het (verpleeg)adres.</w:t>
      </w:r>
    </w:p>
    <w:p w:rsidR="00C61E61" w:rsidRPr="00223D13" w:rsidRDefault="00C61E61" w:rsidP="0092386B">
      <w:pPr>
        <w:pStyle w:val="Lijstalinea"/>
        <w:numPr>
          <w:ilvl w:val="0"/>
          <w:numId w:val="8"/>
        </w:numPr>
      </w:pPr>
      <w:r w:rsidRPr="00223D13">
        <w:t>Hoe lang de werknemer denkt dat de ziekte gaat duren.</w:t>
      </w:r>
    </w:p>
    <w:p w:rsidR="00C61E61" w:rsidRPr="00223D13" w:rsidRDefault="00C61E61" w:rsidP="0092386B">
      <w:pPr>
        <w:pStyle w:val="Lijstalinea"/>
        <w:numPr>
          <w:ilvl w:val="0"/>
          <w:numId w:val="8"/>
        </w:numPr>
      </w:pPr>
      <w:r w:rsidRPr="00223D13">
        <w:t>Wat zijn/haar lopende werkzaamheden en afspraken zijn.</w:t>
      </w:r>
    </w:p>
    <w:p w:rsidR="00C61E61" w:rsidRPr="00223D13" w:rsidRDefault="00C61E61" w:rsidP="0092386B">
      <w:pPr>
        <w:pStyle w:val="Lijstalinea"/>
        <w:numPr>
          <w:ilvl w:val="0"/>
          <w:numId w:val="8"/>
        </w:numPr>
      </w:pPr>
      <w:r w:rsidRPr="00223D13">
        <w:t>Of de ziekte van de werknemer verband houdt met een arbeidsongeval. De werkgever mag niet vragen of het verzuim werkgerelateerd is.</w:t>
      </w:r>
    </w:p>
    <w:p w:rsidR="00C61E61" w:rsidRPr="00223D13" w:rsidRDefault="00C61E61" w:rsidP="0092386B">
      <w:pPr>
        <w:pStyle w:val="Lijstalinea"/>
        <w:numPr>
          <w:ilvl w:val="0"/>
          <w:numId w:val="8"/>
        </w:numPr>
      </w:pPr>
      <w:r w:rsidRPr="00223D13">
        <w:t>Of er sprake is van een verkeersongeval met regresmogelijkheid. Dat houdt in dat u de kosten van het ziekteverzuim en re-integratie mogelijk kunt verhalen op de veroorzaker van het ongeval.</w:t>
      </w:r>
    </w:p>
    <w:p w:rsidR="00C61E61" w:rsidRPr="00223D13" w:rsidRDefault="00C61E61" w:rsidP="0092386B">
      <w:pPr>
        <w:pStyle w:val="Lijstalinea"/>
        <w:numPr>
          <w:ilvl w:val="0"/>
          <w:numId w:val="8"/>
        </w:numPr>
      </w:pPr>
      <w:r w:rsidRPr="00223D13">
        <w:t>Of de werknemer onder </w:t>
      </w:r>
      <w:hyperlink r:id="rId8" w:anchor="is-mijn-zieke-werknemer-verplicht-om-te-zeggen-onder-welke-vangnetregeling-hij-zij-valt-7468" w:history="1">
        <w:r w:rsidRPr="00223D13">
          <w:t>1 van de 4 vangnetregelingen</w:t>
        </w:r>
      </w:hyperlink>
      <w:r w:rsidRPr="00223D13">
        <w:t> valt op grond van de Ziektewet. De werknemer is daarbij niet altijd verplicht om te melden onder welke regeling hij/zij valt.</w:t>
      </w:r>
    </w:p>
    <w:p w:rsidR="00C215F2" w:rsidRDefault="00C215F2" w:rsidP="002B0264">
      <w:pPr>
        <w:rPr>
          <w:rFonts w:asciiTheme="majorHAnsi" w:hAnsiTheme="majorHAnsi"/>
          <w:b/>
          <w:sz w:val="22"/>
          <w:szCs w:val="22"/>
        </w:rPr>
      </w:pPr>
    </w:p>
    <w:p w:rsidR="0004457F" w:rsidRPr="00223D13" w:rsidRDefault="000D41C5" w:rsidP="002B0264">
      <w:pPr>
        <w:rPr>
          <w:rFonts w:asciiTheme="majorHAnsi" w:hAnsiTheme="majorHAnsi"/>
          <w:b/>
          <w:sz w:val="22"/>
          <w:szCs w:val="22"/>
        </w:rPr>
      </w:pPr>
      <w:r w:rsidRPr="00223D13">
        <w:rPr>
          <w:rFonts w:asciiTheme="majorHAnsi" w:hAnsiTheme="majorHAnsi"/>
          <w:b/>
          <w:sz w:val="22"/>
          <w:szCs w:val="22"/>
        </w:rPr>
        <w:t xml:space="preserve">Mag ik zelf controleren of een </w:t>
      </w:r>
      <w:r w:rsidR="00223D13" w:rsidRPr="00223D13">
        <w:rPr>
          <w:rFonts w:asciiTheme="majorHAnsi" w:hAnsiTheme="majorHAnsi"/>
          <w:b/>
          <w:sz w:val="22"/>
          <w:szCs w:val="22"/>
        </w:rPr>
        <w:t>medewerker</w:t>
      </w:r>
      <w:r w:rsidRPr="00223D13">
        <w:rPr>
          <w:rFonts w:asciiTheme="majorHAnsi" w:hAnsiTheme="majorHAnsi"/>
          <w:b/>
          <w:sz w:val="22"/>
          <w:szCs w:val="22"/>
        </w:rPr>
        <w:t xml:space="preserve"> ziek is? </w:t>
      </w:r>
    </w:p>
    <w:p w:rsidR="000D41C5" w:rsidRPr="00223D13" w:rsidRDefault="0004457F" w:rsidP="002B0264">
      <w:pPr>
        <w:rPr>
          <w:rFonts w:asciiTheme="majorHAnsi" w:hAnsiTheme="majorHAnsi"/>
          <w:sz w:val="22"/>
          <w:szCs w:val="22"/>
        </w:rPr>
      </w:pPr>
      <w:r w:rsidRPr="00223D13">
        <w:rPr>
          <w:rFonts w:asciiTheme="majorHAnsi" w:hAnsiTheme="majorHAnsi"/>
          <w:sz w:val="22"/>
          <w:szCs w:val="22"/>
        </w:rPr>
        <w:t>E</w:t>
      </w:r>
      <w:r w:rsidR="000D41C5" w:rsidRPr="00223D13">
        <w:rPr>
          <w:rFonts w:asciiTheme="majorHAnsi" w:hAnsiTheme="majorHAnsi"/>
          <w:sz w:val="22"/>
          <w:szCs w:val="22"/>
        </w:rPr>
        <w:t xml:space="preserve">en </w:t>
      </w:r>
      <w:r w:rsidR="00223D13" w:rsidRPr="00223D13">
        <w:rPr>
          <w:rFonts w:asciiTheme="majorHAnsi" w:hAnsiTheme="majorHAnsi"/>
          <w:sz w:val="22"/>
          <w:szCs w:val="22"/>
        </w:rPr>
        <w:t>dergelijke</w:t>
      </w:r>
      <w:r w:rsidR="000D41C5" w:rsidRPr="00223D13">
        <w:rPr>
          <w:rFonts w:asciiTheme="majorHAnsi" w:hAnsiTheme="majorHAnsi"/>
          <w:sz w:val="22"/>
          <w:szCs w:val="22"/>
        </w:rPr>
        <w:t xml:space="preserve"> </w:t>
      </w:r>
      <w:r w:rsidR="00223D13" w:rsidRPr="00223D13">
        <w:rPr>
          <w:rFonts w:asciiTheme="majorHAnsi" w:hAnsiTheme="majorHAnsi"/>
          <w:sz w:val="22"/>
          <w:szCs w:val="22"/>
        </w:rPr>
        <w:t>controle</w:t>
      </w:r>
      <w:r w:rsidR="000D41C5" w:rsidRPr="00223D13">
        <w:rPr>
          <w:rFonts w:asciiTheme="majorHAnsi" w:hAnsiTheme="majorHAnsi"/>
          <w:sz w:val="22"/>
          <w:szCs w:val="22"/>
        </w:rPr>
        <w:t xml:space="preserve"> mag alleen </w:t>
      </w:r>
      <w:r w:rsidR="00223D13" w:rsidRPr="00223D13">
        <w:rPr>
          <w:rFonts w:asciiTheme="majorHAnsi" w:hAnsiTheme="majorHAnsi"/>
          <w:sz w:val="22"/>
          <w:szCs w:val="22"/>
        </w:rPr>
        <w:t>uitgevoerd</w:t>
      </w:r>
      <w:r w:rsidR="000D41C5" w:rsidRPr="00223D13">
        <w:rPr>
          <w:rFonts w:asciiTheme="majorHAnsi" w:hAnsiTheme="majorHAnsi"/>
          <w:sz w:val="22"/>
          <w:szCs w:val="22"/>
        </w:rPr>
        <w:t xml:space="preserve"> worden door een bedrijfsarts of </w:t>
      </w:r>
      <w:r w:rsidR="00223D13" w:rsidRPr="00223D13">
        <w:rPr>
          <w:rFonts w:asciiTheme="majorHAnsi" w:hAnsiTheme="majorHAnsi"/>
          <w:sz w:val="22"/>
          <w:szCs w:val="22"/>
        </w:rPr>
        <w:t>Arbodienst</w:t>
      </w:r>
      <w:r w:rsidR="000D41C5" w:rsidRPr="00223D13">
        <w:rPr>
          <w:rFonts w:asciiTheme="majorHAnsi" w:hAnsiTheme="majorHAnsi"/>
          <w:sz w:val="22"/>
          <w:szCs w:val="22"/>
        </w:rPr>
        <w:t xml:space="preserve">. Of een persoon </w:t>
      </w:r>
      <w:r w:rsidR="002B0264">
        <w:rPr>
          <w:rFonts w:asciiTheme="majorHAnsi" w:hAnsiTheme="majorHAnsi"/>
          <w:sz w:val="22"/>
          <w:szCs w:val="22"/>
        </w:rPr>
        <w:t xml:space="preserve">kan </w:t>
      </w:r>
      <w:r w:rsidR="000D41C5" w:rsidRPr="00223D13">
        <w:rPr>
          <w:rFonts w:asciiTheme="majorHAnsi" w:hAnsiTheme="majorHAnsi"/>
          <w:sz w:val="22"/>
          <w:szCs w:val="22"/>
        </w:rPr>
        <w:t xml:space="preserve">contact opnemen met zijn eigen huisarts. Een </w:t>
      </w:r>
      <w:r w:rsidR="00223D13" w:rsidRPr="00223D13">
        <w:rPr>
          <w:rFonts w:asciiTheme="majorHAnsi" w:hAnsiTheme="majorHAnsi"/>
          <w:sz w:val="22"/>
          <w:szCs w:val="22"/>
        </w:rPr>
        <w:t>medewerker</w:t>
      </w:r>
      <w:r w:rsidR="00223D13">
        <w:rPr>
          <w:rFonts w:asciiTheme="majorHAnsi" w:hAnsiTheme="majorHAnsi"/>
          <w:sz w:val="22"/>
          <w:szCs w:val="22"/>
        </w:rPr>
        <w:t xml:space="preserve"> mag alleen onderw</w:t>
      </w:r>
      <w:r w:rsidR="000D41C5" w:rsidRPr="00223D13">
        <w:rPr>
          <w:rFonts w:asciiTheme="majorHAnsi" w:hAnsiTheme="majorHAnsi"/>
          <w:sz w:val="22"/>
          <w:szCs w:val="22"/>
        </w:rPr>
        <w:t>orpen</w:t>
      </w:r>
      <w:r w:rsidR="00223D13">
        <w:rPr>
          <w:rFonts w:asciiTheme="majorHAnsi" w:hAnsiTheme="majorHAnsi"/>
          <w:sz w:val="22"/>
          <w:szCs w:val="22"/>
        </w:rPr>
        <w:t xml:space="preserve"> </w:t>
      </w:r>
      <w:r w:rsidR="000D41C5" w:rsidRPr="00223D13">
        <w:rPr>
          <w:rFonts w:asciiTheme="majorHAnsi" w:hAnsiTheme="majorHAnsi"/>
          <w:sz w:val="22"/>
          <w:szCs w:val="22"/>
        </w:rPr>
        <w:t xml:space="preserve">worden aan een medisch onderzoek (waar ook het </w:t>
      </w:r>
      <w:r w:rsidR="00223D13" w:rsidRPr="00223D13">
        <w:rPr>
          <w:rFonts w:asciiTheme="majorHAnsi" w:hAnsiTheme="majorHAnsi"/>
          <w:sz w:val="22"/>
          <w:szCs w:val="22"/>
        </w:rPr>
        <w:t>opnemen</w:t>
      </w:r>
      <w:r w:rsidR="000D41C5" w:rsidRPr="00223D13">
        <w:rPr>
          <w:rFonts w:asciiTheme="majorHAnsi" w:hAnsiTheme="majorHAnsi"/>
          <w:sz w:val="22"/>
          <w:szCs w:val="22"/>
        </w:rPr>
        <w:t xml:space="preserve"> van temperatuur onder valt) uit eigen beweging. </w:t>
      </w:r>
    </w:p>
    <w:p w:rsidR="0004457F" w:rsidRPr="00223D13" w:rsidRDefault="000D41C5" w:rsidP="002B0264">
      <w:pPr>
        <w:rPr>
          <w:rFonts w:asciiTheme="majorHAnsi" w:hAnsiTheme="majorHAnsi"/>
          <w:b/>
          <w:sz w:val="22"/>
          <w:szCs w:val="22"/>
        </w:rPr>
      </w:pPr>
      <w:r w:rsidRPr="00223D13">
        <w:rPr>
          <w:rFonts w:asciiTheme="majorHAnsi" w:hAnsiTheme="majorHAnsi"/>
          <w:b/>
          <w:sz w:val="22"/>
          <w:szCs w:val="22"/>
        </w:rPr>
        <w:t xml:space="preserve">Mag een werkgever instrumenten beschikbaar stellen voor een zelfmeting? </w:t>
      </w:r>
    </w:p>
    <w:p w:rsidR="000D41C5" w:rsidRPr="00223D13" w:rsidRDefault="00223D13" w:rsidP="002B0264">
      <w:pPr>
        <w:rPr>
          <w:rFonts w:asciiTheme="majorHAnsi" w:hAnsiTheme="majorHAnsi"/>
          <w:sz w:val="22"/>
          <w:szCs w:val="22"/>
        </w:rPr>
      </w:pPr>
      <w:r>
        <w:rPr>
          <w:rFonts w:asciiTheme="majorHAnsi" w:hAnsiTheme="majorHAnsi"/>
          <w:sz w:val="22"/>
          <w:szCs w:val="22"/>
        </w:rPr>
        <w:t>E</w:t>
      </w:r>
      <w:r w:rsidR="000D41C5" w:rsidRPr="00223D13">
        <w:rPr>
          <w:rFonts w:asciiTheme="majorHAnsi" w:hAnsiTheme="majorHAnsi"/>
          <w:sz w:val="22"/>
          <w:szCs w:val="22"/>
        </w:rPr>
        <w:t xml:space="preserve">en </w:t>
      </w:r>
      <w:r>
        <w:rPr>
          <w:rFonts w:asciiTheme="majorHAnsi" w:hAnsiTheme="majorHAnsi"/>
          <w:sz w:val="22"/>
          <w:szCs w:val="22"/>
        </w:rPr>
        <w:t>'</w:t>
      </w:r>
      <w:r w:rsidR="000D41C5" w:rsidRPr="00223D13">
        <w:rPr>
          <w:rFonts w:asciiTheme="majorHAnsi" w:hAnsiTheme="majorHAnsi"/>
          <w:sz w:val="22"/>
          <w:szCs w:val="22"/>
        </w:rPr>
        <w:t xml:space="preserve">service </w:t>
      </w:r>
      <w:r>
        <w:rPr>
          <w:rFonts w:asciiTheme="majorHAnsi" w:hAnsiTheme="majorHAnsi"/>
          <w:sz w:val="22"/>
          <w:szCs w:val="22"/>
        </w:rPr>
        <w:t>v</w:t>
      </w:r>
      <w:r w:rsidR="000D41C5" w:rsidRPr="00223D13">
        <w:rPr>
          <w:rFonts w:asciiTheme="majorHAnsi" w:hAnsiTheme="majorHAnsi"/>
          <w:sz w:val="22"/>
          <w:szCs w:val="22"/>
        </w:rPr>
        <w:t>an de zaak</w:t>
      </w:r>
      <w:r>
        <w:rPr>
          <w:rFonts w:asciiTheme="majorHAnsi" w:hAnsiTheme="majorHAnsi"/>
          <w:sz w:val="22"/>
          <w:szCs w:val="22"/>
        </w:rPr>
        <w:t>'</w:t>
      </w:r>
      <w:r w:rsidR="000D41C5" w:rsidRPr="00223D13">
        <w:rPr>
          <w:rFonts w:asciiTheme="majorHAnsi" w:hAnsiTheme="majorHAnsi"/>
          <w:sz w:val="22"/>
          <w:szCs w:val="22"/>
        </w:rPr>
        <w:t xml:space="preserve"> kan het aanbieden van thermometers zijn. De vraag is of dit zinvol is. Het bieden van een </w:t>
      </w:r>
      <w:r w:rsidRPr="00223D13">
        <w:rPr>
          <w:rFonts w:asciiTheme="majorHAnsi" w:hAnsiTheme="majorHAnsi"/>
          <w:sz w:val="22"/>
          <w:szCs w:val="22"/>
        </w:rPr>
        <w:t>dergelijk</w:t>
      </w:r>
      <w:r w:rsidR="000D41C5" w:rsidRPr="00223D13">
        <w:rPr>
          <w:rFonts w:asciiTheme="majorHAnsi" w:hAnsiTheme="majorHAnsi"/>
          <w:sz w:val="22"/>
          <w:szCs w:val="22"/>
        </w:rPr>
        <w:t xml:space="preserve"> instrument roept weer vragen op over </w:t>
      </w:r>
      <w:r w:rsidRPr="00223D13">
        <w:rPr>
          <w:rFonts w:asciiTheme="majorHAnsi" w:hAnsiTheme="majorHAnsi"/>
          <w:sz w:val="22"/>
          <w:szCs w:val="22"/>
        </w:rPr>
        <w:t>hygiëne</w:t>
      </w:r>
      <w:r w:rsidR="000D41C5" w:rsidRPr="00223D13">
        <w:rPr>
          <w:rFonts w:asciiTheme="majorHAnsi" w:hAnsiTheme="majorHAnsi"/>
          <w:sz w:val="22"/>
          <w:szCs w:val="22"/>
        </w:rPr>
        <w:t xml:space="preserve"> maatregelen, wat een medewerker moet doen met de uitslag die deze krij</w:t>
      </w:r>
      <w:r w:rsidR="002B0264">
        <w:rPr>
          <w:rFonts w:asciiTheme="majorHAnsi" w:hAnsiTheme="majorHAnsi"/>
          <w:sz w:val="22"/>
          <w:szCs w:val="22"/>
        </w:rPr>
        <w:t>g</w:t>
      </w:r>
      <w:r w:rsidR="000D41C5" w:rsidRPr="00223D13">
        <w:rPr>
          <w:rFonts w:asciiTheme="majorHAnsi" w:hAnsiTheme="majorHAnsi"/>
          <w:sz w:val="22"/>
          <w:szCs w:val="22"/>
        </w:rPr>
        <w:t>t. Waarschijnlijk is de algemene richtlijn (bij verkoudheid thuisblijven) voldoende.</w:t>
      </w:r>
    </w:p>
    <w:p w:rsidR="0004457F" w:rsidRPr="00223D13" w:rsidRDefault="000D41C5" w:rsidP="002B0264">
      <w:pPr>
        <w:rPr>
          <w:rFonts w:asciiTheme="majorHAnsi" w:hAnsiTheme="majorHAnsi"/>
          <w:b/>
          <w:sz w:val="22"/>
          <w:szCs w:val="22"/>
        </w:rPr>
      </w:pPr>
      <w:bookmarkStart w:id="4" w:name="_GoBack"/>
      <w:bookmarkEnd w:id="4"/>
      <w:r w:rsidRPr="00223D13">
        <w:rPr>
          <w:rFonts w:asciiTheme="majorHAnsi" w:hAnsiTheme="majorHAnsi"/>
          <w:b/>
          <w:sz w:val="22"/>
          <w:szCs w:val="22"/>
        </w:rPr>
        <w:t xml:space="preserve">Wat mag je registreren over thuiswerken. </w:t>
      </w:r>
    </w:p>
    <w:p w:rsidR="00C61E61" w:rsidRDefault="000D41C5" w:rsidP="00604464">
      <w:pPr>
        <w:rPr>
          <w:rFonts w:asciiTheme="majorHAnsi" w:hAnsiTheme="majorHAnsi"/>
          <w:sz w:val="22"/>
          <w:szCs w:val="22"/>
        </w:rPr>
      </w:pPr>
      <w:r w:rsidRPr="00223D13">
        <w:rPr>
          <w:rFonts w:asciiTheme="majorHAnsi" w:hAnsiTheme="majorHAnsi"/>
          <w:sz w:val="22"/>
          <w:szCs w:val="22"/>
        </w:rPr>
        <w:t xml:space="preserve">Een bestuurder of manager mag weten waar en hoe zijn medewerkers werken. Deze </w:t>
      </w:r>
      <w:r w:rsidR="00223D13" w:rsidRPr="00223D13">
        <w:rPr>
          <w:rFonts w:asciiTheme="majorHAnsi" w:hAnsiTheme="majorHAnsi"/>
          <w:sz w:val="22"/>
          <w:szCs w:val="22"/>
        </w:rPr>
        <w:t>informatie</w:t>
      </w:r>
      <w:r w:rsidRPr="00223D13">
        <w:rPr>
          <w:rFonts w:asciiTheme="majorHAnsi" w:hAnsiTheme="majorHAnsi"/>
          <w:sz w:val="22"/>
          <w:szCs w:val="22"/>
        </w:rPr>
        <w:t xml:space="preserve"> is nodig om goed leiding te kunnen geven. Een werkgever mag weten dát een persoon ziek is, hoe lang de ziekte kan duren en maar niet wat een persoon heeft. </w:t>
      </w:r>
      <w:r w:rsidR="002B0264">
        <w:rPr>
          <w:rFonts w:asciiTheme="majorHAnsi" w:hAnsiTheme="majorHAnsi"/>
          <w:sz w:val="22"/>
          <w:szCs w:val="22"/>
        </w:rPr>
        <w:t>Een persoon kan erop gewezen worden om</w:t>
      </w:r>
      <w:r w:rsidRPr="00223D13">
        <w:rPr>
          <w:rFonts w:asciiTheme="majorHAnsi" w:hAnsiTheme="majorHAnsi"/>
          <w:sz w:val="22"/>
          <w:szCs w:val="22"/>
        </w:rPr>
        <w:t xml:space="preserve"> contact op te nemen met de </w:t>
      </w:r>
      <w:r w:rsidR="00223D13" w:rsidRPr="00223D13">
        <w:rPr>
          <w:rFonts w:asciiTheme="majorHAnsi" w:hAnsiTheme="majorHAnsi"/>
          <w:sz w:val="22"/>
          <w:szCs w:val="22"/>
        </w:rPr>
        <w:t>Arboarts</w:t>
      </w:r>
      <w:r w:rsidRPr="00223D13">
        <w:rPr>
          <w:rFonts w:asciiTheme="majorHAnsi" w:hAnsiTheme="majorHAnsi"/>
          <w:sz w:val="22"/>
          <w:szCs w:val="22"/>
        </w:rPr>
        <w:t xml:space="preserve"> of bedrijfsarts</w:t>
      </w:r>
      <w:r w:rsidR="002B0264">
        <w:rPr>
          <w:rFonts w:asciiTheme="majorHAnsi" w:hAnsiTheme="majorHAnsi"/>
          <w:sz w:val="22"/>
          <w:szCs w:val="22"/>
        </w:rPr>
        <w:t xml:space="preserve"> mocht sprake zijn van besmetting met het coronavirus</w:t>
      </w:r>
      <w:r w:rsidRPr="00223D13">
        <w:rPr>
          <w:rFonts w:asciiTheme="majorHAnsi" w:hAnsiTheme="majorHAnsi"/>
          <w:sz w:val="22"/>
          <w:szCs w:val="22"/>
        </w:rPr>
        <w:t xml:space="preserve">. Deze kan in gesprek met de werkgever maatregelen gaan treffen. </w:t>
      </w:r>
    </w:p>
    <w:p w:rsidR="0092386B" w:rsidRPr="0092386B" w:rsidRDefault="0092386B" w:rsidP="00604464">
      <w:pPr>
        <w:rPr>
          <w:rFonts w:asciiTheme="majorHAnsi" w:hAnsiTheme="majorHAnsi"/>
          <w:b/>
          <w:sz w:val="22"/>
          <w:szCs w:val="22"/>
        </w:rPr>
      </w:pPr>
      <w:r w:rsidRPr="0092386B">
        <w:rPr>
          <w:rFonts w:asciiTheme="majorHAnsi" w:hAnsiTheme="majorHAnsi"/>
          <w:b/>
          <w:sz w:val="22"/>
          <w:szCs w:val="22"/>
        </w:rPr>
        <w:t>Informatiebronnen</w:t>
      </w:r>
    </w:p>
    <w:p w:rsidR="0092386B" w:rsidRDefault="0092386B" w:rsidP="0092386B">
      <w:pPr>
        <w:pStyle w:val="Lijstalinea"/>
      </w:pPr>
      <w:r w:rsidRPr="0092386B">
        <w:t xml:space="preserve">Autoriteit Persoonsgegevens: </w:t>
      </w:r>
      <w:hyperlink r:id="rId9" w:history="1">
        <w:r w:rsidRPr="0092386B">
          <w:rPr>
            <w:rStyle w:val="Hyperlink"/>
          </w:rPr>
          <w:t>https://autoriteitpersoonsgegevens.nl/nl/onderwerpen/corona</w:t>
        </w:r>
      </w:hyperlink>
    </w:p>
    <w:p w:rsidR="0092386B" w:rsidRDefault="0092386B" w:rsidP="0092386B">
      <w:pPr>
        <w:pStyle w:val="Lijstalinea"/>
      </w:pPr>
      <w:r>
        <w:t xml:space="preserve">European Data Protection Board: </w:t>
      </w:r>
      <w:hyperlink r:id="rId10" w:history="1">
        <w:r w:rsidRPr="0092386B">
          <w:rPr>
            <w:rStyle w:val="Hyperlink"/>
          </w:rPr>
          <w:t>https://edpb.europa.eu/news/news_nl</w:t>
        </w:r>
      </w:hyperlink>
      <w:r>
        <w:t xml:space="preserve"> (</w:t>
      </w:r>
      <w:hyperlink r:id="rId11" w:history="1">
        <w:r w:rsidRPr="0092386B">
          <w:rPr>
            <w:rStyle w:val="Hyperlink"/>
          </w:rPr>
          <w:t>statement 23 maart</w:t>
        </w:r>
      </w:hyperlink>
      <w:r>
        <w:t>)</w:t>
      </w:r>
    </w:p>
    <w:p w:rsidR="0092386B" w:rsidRPr="0092386B" w:rsidRDefault="0092386B" w:rsidP="0092386B">
      <w:pPr>
        <w:pStyle w:val="Lijstalinea"/>
      </w:pPr>
      <w:r>
        <w:t>Al het politieke nieuws via het coronadossier via www.1848.nl (2mnd gratis toegang)</w:t>
      </w:r>
    </w:p>
    <w:p w:rsidR="0092386B" w:rsidRPr="00223D13" w:rsidRDefault="0092386B" w:rsidP="00604464">
      <w:pPr>
        <w:rPr>
          <w:rFonts w:asciiTheme="majorHAnsi" w:hAnsiTheme="majorHAnsi"/>
          <w:sz w:val="22"/>
          <w:szCs w:val="22"/>
        </w:rPr>
      </w:pPr>
    </w:p>
    <w:sectPr w:rsidR="0092386B" w:rsidRPr="00223D1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15" w:rsidRDefault="00810E15" w:rsidP="00810E15">
      <w:pPr>
        <w:spacing w:after="0" w:line="240" w:lineRule="auto"/>
      </w:pPr>
      <w:r>
        <w:separator/>
      </w:r>
    </w:p>
  </w:endnote>
  <w:endnote w:type="continuationSeparator" w:id="0">
    <w:p w:rsidR="00810E15" w:rsidRDefault="00810E15" w:rsidP="00810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86B" w:rsidRDefault="0092386B" w:rsidP="00810E15">
    <w:pPr>
      <w:pStyle w:val="Voettekst"/>
      <w:pBdr>
        <w:bottom w:val="single" w:sz="6" w:space="1" w:color="auto"/>
      </w:pBdr>
      <w:jc w:val="both"/>
    </w:pPr>
  </w:p>
  <w:p w:rsidR="00810E15" w:rsidRDefault="00810E15" w:rsidP="00810E15">
    <w:pPr>
      <w:pStyle w:val="Voettekst"/>
      <w:jc w:val="both"/>
    </w:pPr>
    <w:r>
      <w:t xml:space="preserve">Versie 23 maart 2020. Raadpleeg altijd de laatste informatie bij officiële bronnen. Neem voor vragen of verbeteringen contact op met Martijn van der Veen via martijn.vanderveen@procis.nl. </w:t>
    </w:r>
  </w:p>
  <w:p w:rsidR="0092386B" w:rsidRDefault="0092386B" w:rsidP="0092386B">
    <w:pPr>
      <w:pStyle w:val="Voettekst"/>
      <w:jc w:val="both"/>
    </w:pPr>
    <w:r>
      <w:t xml:space="preserve">Gebruik dit document onder de </w:t>
    </w:r>
    <w:r w:rsidRPr="00810E15">
      <w:t>Creat</w:t>
    </w:r>
    <w:r>
      <w:t>ive Commons Naamsvermelding 4.0.</w:t>
    </w:r>
    <w:r w:rsidRPr="0092386B">
      <w:rPr>
        <w:noProof/>
      </w:rPr>
      <w:t xml:space="preserve"> </w:t>
    </w:r>
    <w:r>
      <w:rPr>
        <w:noProof/>
      </w:rPr>
      <w:drawing>
        <wp:inline distT="0" distB="0" distL="0" distR="0">
          <wp:extent cx="762000" cy="142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x15.png"/>
                  <pic:cNvPicPr/>
                </pic:nvPicPr>
                <pic:blipFill>
                  <a:blip r:embed="rId1">
                    <a:extLst>
                      <a:ext uri="{28A0092B-C50C-407E-A947-70E740481C1C}">
                        <a14:useLocalDpi xmlns:a14="http://schemas.microsoft.com/office/drawing/2010/main" val="0"/>
                      </a:ext>
                    </a:extLst>
                  </a:blip>
                  <a:stretch>
                    <a:fillRect/>
                  </a:stretch>
                </pic:blipFill>
                <pic:spPr>
                  <a:xfrm>
                    <a:off x="0" y="0"/>
                    <a:ext cx="762000" cy="142875"/>
                  </a:xfrm>
                  <a:prstGeom prst="rect">
                    <a:avLst/>
                  </a:prstGeom>
                </pic:spPr>
              </pic:pic>
            </a:graphicData>
          </a:graphic>
        </wp:inline>
      </w:drawing>
    </w:r>
  </w:p>
  <w:p w:rsidR="0092386B" w:rsidRDefault="0092386B" w:rsidP="00810E15">
    <w:pPr>
      <w:pStyle w:val="Voettekst"/>
      <w:jc w:val="both"/>
    </w:pPr>
  </w:p>
  <w:p w:rsidR="00810E15" w:rsidRDefault="00810E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15" w:rsidRDefault="00810E15" w:rsidP="00810E15">
      <w:pPr>
        <w:spacing w:after="0" w:line="240" w:lineRule="auto"/>
      </w:pPr>
      <w:r>
        <w:separator/>
      </w:r>
    </w:p>
  </w:footnote>
  <w:footnote w:type="continuationSeparator" w:id="0">
    <w:p w:rsidR="00810E15" w:rsidRDefault="00810E15" w:rsidP="00810E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2B66738"/>
    <w:multiLevelType w:val="hybridMultilevel"/>
    <w:tmpl w:val="A3BF2A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8F6C1A"/>
    <w:multiLevelType w:val="hybridMultilevel"/>
    <w:tmpl w:val="EB26FD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FC01F23"/>
    <w:multiLevelType w:val="hybridMultilevel"/>
    <w:tmpl w:val="499176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607024"/>
    <w:multiLevelType w:val="multilevel"/>
    <w:tmpl w:val="D5968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0C4C04"/>
    <w:multiLevelType w:val="hybridMultilevel"/>
    <w:tmpl w:val="8B54AD3A"/>
    <w:lvl w:ilvl="0" w:tplc="029203AC">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EFF0548"/>
    <w:multiLevelType w:val="hybridMultilevel"/>
    <w:tmpl w:val="1F320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5B79168"/>
    <w:multiLevelType w:val="hybridMultilevel"/>
    <w:tmpl w:val="6145C3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3C74BBB"/>
    <w:multiLevelType w:val="hybridMultilevel"/>
    <w:tmpl w:val="84E231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5B2E20"/>
    <w:multiLevelType w:val="hybridMultilevel"/>
    <w:tmpl w:val="A3A8E07E"/>
    <w:lvl w:ilvl="0" w:tplc="04130001">
      <w:start w:val="1"/>
      <w:numFmt w:val="bullet"/>
      <w:lvlText w:val=""/>
      <w:lvlJc w:val="left"/>
      <w:pPr>
        <w:ind w:left="720" w:hanging="360"/>
      </w:pPr>
      <w:rPr>
        <w:rFonts w:ascii="Symbol" w:hAnsi="Symbol" w:hint="default"/>
      </w:rPr>
    </w:lvl>
    <w:lvl w:ilvl="1" w:tplc="D6B22A28">
      <w:numFmt w:val="bullet"/>
      <w:lvlText w:val="-"/>
      <w:lvlJc w:val="left"/>
      <w:pPr>
        <w:ind w:left="1440" w:hanging="360"/>
      </w:pPr>
      <w:rPr>
        <w:rFonts w:ascii="Calibri Light" w:eastAsiaTheme="minorHAnsi" w:hAnsi="Calibri Light"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64"/>
    <w:rsid w:val="0004457F"/>
    <w:rsid w:val="000D41C5"/>
    <w:rsid w:val="00107F91"/>
    <w:rsid w:val="00223D13"/>
    <w:rsid w:val="002B0264"/>
    <w:rsid w:val="004216E4"/>
    <w:rsid w:val="0044731E"/>
    <w:rsid w:val="004776C7"/>
    <w:rsid w:val="00604464"/>
    <w:rsid w:val="006E11CE"/>
    <w:rsid w:val="00810E15"/>
    <w:rsid w:val="0084177B"/>
    <w:rsid w:val="0092386B"/>
    <w:rsid w:val="00A3209E"/>
    <w:rsid w:val="00A61E00"/>
    <w:rsid w:val="00C215F2"/>
    <w:rsid w:val="00C61E61"/>
    <w:rsid w:val="00EB78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5090D5-6989-413B-930D-2667B46A6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61E61"/>
  </w:style>
  <w:style w:type="paragraph" w:styleId="Kop1">
    <w:name w:val="heading 1"/>
    <w:basedOn w:val="Standaard"/>
    <w:next w:val="Standaard"/>
    <w:link w:val="Kop1Char"/>
    <w:uiPriority w:val="9"/>
    <w:qFormat/>
    <w:rsid w:val="000D41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rsid w:val="00107F91"/>
    <w:pPr>
      <w:spacing w:after="0" w:line="240" w:lineRule="auto"/>
    </w:pPr>
    <w:rPr>
      <w:rFonts w:asciiTheme="minorHAnsi" w:eastAsia="Times New Roman" w:hAnsiTheme="minorHAnsi"/>
    </w:rPr>
  </w:style>
  <w:style w:type="paragraph" w:styleId="Inhopg2">
    <w:name w:val="toc 2"/>
    <w:basedOn w:val="Standaard"/>
    <w:next w:val="Standaard"/>
    <w:autoRedefine/>
    <w:uiPriority w:val="39"/>
    <w:rsid w:val="00107F91"/>
    <w:pPr>
      <w:spacing w:after="0" w:line="240" w:lineRule="auto"/>
      <w:ind w:left="200"/>
    </w:pPr>
    <w:rPr>
      <w:rFonts w:asciiTheme="minorHAnsi" w:eastAsia="Times New Roman" w:hAnsiTheme="minorHAnsi"/>
    </w:rPr>
  </w:style>
  <w:style w:type="paragraph" w:styleId="Inhopg3">
    <w:name w:val="toc 3"/>
    <w:basedOn w:val="Standaard"/>
    <w:next w:val="Standaard"/>
    <w:autoRedefine/>
    <w:uiPriority w:val="39"/>
    <w:rsid w:val="00107F91"/>
    <w:pPr>
      <w:spacing w:after="0" w:line="240" w:lineRule="auto"/>
      <w:ind w:left="400"/>
    </w:pPr>
    <w:rPr>
      <w:rFonts w:asciiTheme="minorHAnsi" w:eastAsia="Times New Roman" w:hAnsiTheme="minorHAnsi"/>
    </w:rPr>
  </w:style>
  <w:style w:type="paragraph" w:styleId="Inhopg4">
    <w:name w:val="toc 4"/>
    <w:basedOn w:val="Standaard"/>
    <w:next w:val="Standaard"/>
    <w:autoRedefine/>
    <w:uiPriority w:val="39"/>
    <w:rsid w:val="00107F91"/>
    <w:pPr>
      <w:spacing w:after="0" w:line="240" w:lineRule="auto"/>
      <w:ind w:left="600"/>
    </w:pPr>
    <w:rPr>
      <w:rFonts w:asciiTheme="minorHAnsi" w:eastAsia="Times New Roman" w:hAnsiTheme="minorHAnsi"/>
    </w:rPr>
  </w:style>
  <w:style w:type="paragraph" w:styleId="Voetnoottekst">
    <w:name w:val="footnote text"/>
    <w:basedOn w:val="Standaard"/>
    <w:link w:val="VoetnoottekstChar"/>
    <w:autoRedefine/>
    <w:uiPriority w:val="99"/>
    <w:semiHidden/>
    <w:unhideWhenUsed/>
    <w:rsid w:val="006E11CE"/>
    <w:pPr>
      <w:spacing w:after="0" w:line="240" w:lineRule="auto"/>
    </w:pPr>
    <w:rPr>
      <w:rFonts w:asciiTheme="minorHAnsi" w:hAnsiTheme="minorHAnsi"/>
      <w:sz w:val="18"/>
    </w:rPr>
  </w:style>
  <w:style w:type="character" w:customStyle="1" w:styleId="VoetnoottekstChar">
    <w:name w:val="Voetnoottekst Char"/>
    <w:basedOn w:val="Standaardalinea-lettertype"/>
    <w:link w:val="Voetnoottekst"/>
    <w:uiPriority w:val="99"/>
    <w:semiHidden/>
    <w:rsid w:val="006E11CE"/>
    <w:rPr>
      <w:rFonts w:asciiTheme="minorHAnsi" w:hAnsiTheme="minorHAnsi"/>
      <w:sz w:val="18"/>
    </w:rPr>
  </w:style>
  <w:style w:type="paragraph" w:styleId="Lijstalinea">
    <w:name w:val="List Paragraph"/>
    <w:basedOn w:val="Standaard"/>
    <w:autoRedefine/>
    <w:uiPriority w:val="34"/>
    <w:qFormat/>
    <w:rsid w:val="0092386B"/>
    <w:pPr>
      <w:numPr>
        <w:numId w:val="9"/>
      </w:numPr>
      <w:spacing w:after="0" w:line="240" w:lineRule="auto"/>
    </w:pPr>
    <w:rPr>
      <w:szCs w:val="24"/>
    </w:rPr>
  </w:style>
  <w:style w:type="paragraph" w:customStyle="1" w:styleId="Default">
    <w:name w:val="Default"/>
    <w:rsid w:val="00604464"/>
    <w:pPr>
      <w:autoSpaceDE w:val="0"/>
      <w:autoSpaceDN w:val="0"/>
      <w:adjustRightInd w:val="0"/>
      <w:spacing w:after="0" w:line="240" w:lineRule="auto"/>
    </w:pPr>
    <w:rPr>
      <w:rFonts w:cs="Calibri"/>
      <w:color w:val="000000"/>
      <w:sz w:val="24"/>
      <w:szCs w:val="24"/>
    </w:rPr>
  </w:style>
  <w:style w:type="character" w:customStyle="1" w:styleId="Kop1Char">
    <w:name w:val="Kop 1 Char"/>
    <w:basedOn w:val="Standaardalinea-lettertype"/>
    <w:link w:val="Kop1"/>
    <w:uiPriority w:val="9"/>
    <w:rsid w:val="000D41C5"/>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223D13"/>
    <w:pPr>
      <w:outlineLvl w:val="9"/>
    </w:pPr>
  </w:style>
  <w:style w:type="character" w:styleId="Hyperlink">
    <w:name w:val="Hyperlink"/>
    <w:basedOn w:val="Standaardalinea-lettertype"/>
    <w:uiPriority w:val="99"/>
    <w:unhideWhenUsed/>
    <w:rsid w:val="00223D13"/>
    <w:rPr>
      <w:color w:val="0563C1" w:themeColor="hyperlink"/>
      <w:u w:val="single"/>
    </w:rPr>
  </w:style>
  <w:style w:type="paragraph" w:styleId="Koptekst">
    <w:name w:val="header"/>
    <w:basedOn w:val="Standaard"/>
    <w:link w:val="KoptekstChar"/>
    <w:uiPriority w:val="99"/>
    <w:unhideWhenUsed/>
    <w:rsid w:val="00810E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E15"/>
  </w:style>
  <w:style w:type="paragraph" w:styleId="Voettekst">
    <w:name w:val="footer"/>
    <w:basedOn w:val="Standaard"/>
    <w:link w:val="VoettekstChar"/>
    <w:uiPriority w:val="99"/>
    <w:unhideWhenUsed/>
    <w:rsid w:val="00810E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E15"/>
  </w:style>
  <w:style w:type="paragraph" w:styleId="Titel">
    <w:name w:val="Title"/>
    <w:basedOn w:val="Standaard"/>
    <w:next w:val="Standaard"/>
    <w:link w:val="TitelChar"/>
    <w:uiPriority w:val="10"/>
    <w:qFormat/>
    <w:rsid w:val="009238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238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toriteitpersoonsgegevens.nl/nl/onderwerpen/werk-en-uitkering/mijn-zieke-werknem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pb.europa.eu/news/news/2020/statement-processing-personal-data-context-covid-19-outbreak_nl" TargetMode="External"/><Relationship Id="rId5" Type="http://schemas.openxmlformats.org/officeDocument/2006/relationships/webSettings" Target="webSettings.xml"/><Relationship Id="rId10" Type="http://schemas.openxmlformats.org/officeDocument/2006/relationships/hyperlink" Target="https://edpb.europa.eu/news/news_nl" TargetMode="External"/><Relationship Id="rId4" Type="http://schemas.openxmlformats.org/officeDocument/2006/relationships/settings" Target="settings.xml"/><Relationship Id="rId9" Type="http://schemas.openxmlformats.org/officeDocument/2006/relationships/hyperlink" Target="https://autoriteitpersoonsgegevens.nl/nl/onderwerpen/coron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506B-4746-4E13-907A-5D1D03FF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D801E161.dotm</Template>
  <TotalTime>0</TotalTime>
  <Pages>3</Pages>
  <Words>1392</Words>
  <Characters>7656</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der Veen</dc:creator>
  <cp:keywords/>
  <dc:description/>
  <cp:lastModifiedBy>Martijn van der Veen</cp:lastModifiedBy>
  <cp:revision>3</cp:revision>
  <dcterms:created xsi:type="dcterms:W3CDTF">2020-03-27T09:13:00Z</dcterms:created>
  <dcterms:modified xsi:type="dcterms:W3CDTF">2020-03-27T09:13:00Z</dcterms:modified>
</cp:coreProperties>
</file>